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746"/>
      </w:tblGrid>
      <w:tr w:rsidR="00005B79" w:rsidRPr="00005B79" w14:paraId="633B1F54" w14:textId="77777777">
        <w:tc>
          <w:tcPr>
            <w:tcW w:w="0" w:type="auto"/>
            <w:tcBorders>
              <w:top w:val="single" w:sz="4" w:space="0" w:color="B0B0B0"/>
              <w:left w:val="single" w:sz="4" w:space="0" w:color="B0B0B0"/>
              <w:bottom w:val="single" w:sz="4" w:space="0" w:color="B0B0B0"/>
              <w:right w:val="single" w:sz="4" w:space="0" w:color="B0B0B0"/>
            </w:tcBorders>
            <w:shd w:val="clear" w:color="auto" w:fill="1F4E79"/>
            <w:tcMar>
              <w:top w:w="160" w:type="dxa"/>
              <w:left w:w="300" w:type="dxa"/>
              <w:bottom w:w="160" w:type="dxa"/>
              <w:right w:w="300" w:type="dxa"/>
            </w:tcMar>
            <w:hideMark/>
          </w:tcPr>
          <w:p w14:paraId="789FDB09" w14:textId="77777777" w:rsidR="00005B79" w:rsidRPr="00005B79" w:rsidRDefault="00005B79" w:rsidP="00005B79">
            <w:pPr>
              <w:spacing w:before="80" w:after="20" w:line="240" w:lineRule="auto"/>
              <w:jc w:val="center"/>
              <w:rPr>
                <w:rFonts w:ascii="Arial" w:eastAsia="Arial" w:hAnsi="Arial" w:cs="Arial"/>
                <w:kern w:val="0"/>
                <w:sz w:val="20"/>
                <w:szCs w:val="20"/>
                <w:lang w:eastAsia="en-ID"/>
                <w14:ligatures w14:val="none"/>
              </w:rPr>
            </w:pPr>
            <w:r w:rsidRPr="00005B79">
              <w:rPr>
                <w:rFonts w:ascii="Arial" w:eastAsia="Arial" w:hAnsi="Arial" w:cs="Arial"/>
                <w:b/>
                <w:bCs/>
                <w:color w:val="FFFFFF"/>
                <w:kern w:val="0"/>
                <w:sz w:val="28"/>
                <w:szCs w:val="28"/>
                <w:lang w:eastAsia="en-ID"/>
                <w14:ligatures w14:val="none"/>
              </w:rPr>
              <w:t>LEMBAR KERJA PESERTA DIDIK (LKPD)</w:t>
            </w:r>
          </w:p>
          <w:p w14:paraId="27A2ED7E" w14:textId="77777777" w:rsidR="00005B79" w:rsidRPr="00005B79" w:rsidRDefault="00005B79" w:rsidP="00005B79">
            <w:pPr>
              <w:spacing w:before="40" w:after="20" w:line="240" w:lineRule="auto"/>
              <w:jc w:val="center"/>
              <w:rPr>
                <w:rFonts w:ascii="Arial" w:eastAsia="Arial" w:hAnsi="Arial" w:cs="Arial"/>
                <w:kern w:val="0"/>
                <w:sz w:val="20"/>
                <w:szCs w:val="20"/>
                <w:lang w:eastAsia="en-ID"/>
                <w14:ligatures w14:val="none"/>
              </w:rPr>
            </w:pPr>
            <w:r w:rsidRPr="00005B79">
              <w:rPr>
                <w:rFonts w:ascii="Arial" w:eastAsia="Arial" w:hAnsi="Arial" w:cs="Arial"/>
                <w:b/>
                <w:bCs/>
                <w:color w:val="FFFFCC"/>
                <w:kern w:val="0"/>
                <w:lang w:eastAsia="en-ID"/>
                <w14:ligatures w14:val="none"/>
              </w:rPr>
              <w:t>Inovasi Eco-Enzyme dari Limbah Organik Rumah Tangga</w:t>
            </w:r>
          </w:p>
          <w:p w14:paraId="307DD31D" w14:textId="77777777" w:rsidR="00005B79" w:rsidRPr="00005B79" w:rsidRDefault="00005B79" w:rsidP="00005B79">
            <w:pPr>
              <w:spacing w:before="40" w:after="60" w:line="240" w:lineRule="auto"/>
              <w:jc w:val="center"/>
              <w:rPr>
                <w:rFonts w:ascii="Arial" w:eastAsia="Arial" w:hAnsi="Arial" w:cs="Arial"/>
                <w:kern w:val="0"/>
                <w:sz w:val="20"/>
                <w:szCs w:val="20"/>
                <w:lang w:eastAsia="en-ID"/>
                <w14:ligatures w14:val="none"/>
              </w:rPr>
            </w:pPr>
            <w:r w:rsidRPr="00005B79">
              <w:rPr>
                <w:rFonts w:ascii="Arial" w:eastAsia="Arial" w:hAnsi="Arial" w:cs="Arial"/>
                <w:b/>
                <w:bCs/>
                <w:color w:val="FFFFCC"/>
                <w:kern w:val="0"/>
                <w:sz w:val="22"/>
                <w:szCs w:val="22"/>
                <w:lang w:eastAsia="en-ID"/>
                <w14:ligatures w14:val="none"/>
              </w:rPr>
              <w:t>sebagai Solusi Ramah Lingkungan</w:t>
            </w:r>
          </w:p>
          <w:p w14:paraId="6618DF4B" w14:textId="77777777" w:rsidR="00005B79" w:rsidRPr="00005B79" w:rsidRDefault="00005B79" w:rsidP="00005B79">
            <w:pPr>
              <w:spacing w:before="40" w:after="80" w:line="240" w:lineRule="auto"/>
              <w:jc w:val="center"/>
              <w:rPr>
                <w:rFonts w:ascii="Arial" w:eastAsia="Arial" w:hAnsi="Arial" w:cs="Arial"/>
                <w:kern w:val="0"/>
                <w:sz w:val="20"/>
                <w:szCs w:val="20"/>
                <w:lang w:eastAsia="en-ID"/>
                <w14:ligatures w14:val="none"/>
              </w:rPr>
            </w:pPr>
            <w:r w:rsidRPr="00005B79">
              <w:rPr>
                <w:rFonts w:ascii="Arial" w:eastAsia="Arial" w:hAnsi="Arial" w:cs="Arial"/>
                <w:i/>
                <w:iCs/>
                <w:color w:val="AAFFCC"/>
                <w:kern w:val="0"/>
                <w:sz w:val="20"/>
                <w:szCs w:val="20"/>
                <w:lang w:eastAsia="en-ID"/>
                <w14:ligatures w14:val="none"/>
              </w:rPr>
              <w:t xml:space="preserve">SDG </w:t>
            </w:r>
            <w:proofErr w:type="gramStart"/>
            <w:r w:rsidRPr="00005B79">
              <w:rPr>
                <w:rFonts w:ascii="Arial" w:eastAsia="Arial" w:hAnsi="Arial" w:cs="Arial"/>
                <w:i/>
                <w:iCs/>
                <w:color w:val="AAFFCC"/>
                <w:kern w:val="0"/>
                <w:sz w:val="20"/>
                <w:szCs w:val="20"/>
                <w:lang w:eastAsia="en-ID"/>
                <w14:ligatures w14:val="none"/>
              </w:rPr>
              <w:t>6  │</w:t>
            </w:r>
            <w:proofErr w:type="gramEnd"/>
            <w:r w:rsidRPr="00005B79">
              <w:rPr>
                <w:rFonts w:ascii="Arial" w:eastAsia="Arial" w:hAnsi="Arial" w:cs="Arial"/>
                <w:i/>
                <w:iCs/>
                <w:color w:val="AAFFCC"/>
                <w:kern w:val="0"/>
                <w:sz w:val="20"/>
                <w:szCs w:val="20"/>
                <w:lang w:eastAsia="en-ID"/>
                <w14:ligatures w14:val="none"/>
              </w:rPr>
              <w:t xml:space="preserve">  SDG </w:t>
            </w:r>
            <w:proofErr w:type="gramStart"/>
            <w:r w:rsidRPr="00005B79">
              <w:rPr>
                <w:rFonts w:ascii="Arial" w:eastAsia="Arial" w:hAnsi="Arial" w:cs="Arial"/>
                <w:i/>
                <w:iCs/>
                <w:color w:val="AAFFCC"/>
                <w:kern w:val="0"/>
                <w:sz w:val="20"/>
                <w:szCs w:val="20"/>
                <w:lang w:eastAsia="en-ID"/>
                <w14:ligatures w14:val="none"/>
              </w:rPr>
              <w:t>12  │</w:t>
            </w:r>
            <w:proofErr w:type="gramEnd"/>
            <w:r w:rsidRPr="00005B79">
              <w:rPr>
                <w:rFonts w:ascii="Arial" w:eastAsia="Arial" w:hAnsi="Arial" w:cs="Arial"/>
                <w:i/>
                <w:iCs/>
                <w:color w:val="AAFFCC"/>
                <w:kern w:val="0"/>
                <w:sz w:val="20"/>
                <w:szCs w:val="20"/>
                <w:lang w:eastAsia="en-ID"/>
                <w14:ligatures w14:val="none"/>
              </w:rPr>
              <w:t xml:space="preserve">  SDG 13</w:t>
            </w:r>
          </w:p>
        </w:tc>
      </w:tr>
    </w:tbl>
    <w:p w14:paraId="6E2DC69C" w14:textId="77777777" w:rsidR="00005B79" w:rsidRPr="00005B79" w:rsidRDefault="00005B79" w:rsidP="00005B79">
      <w:pPr>
        <w:spacing w:before="40" w:after="40" w:line="240" w:lineRule="auto"/>
        <w:rPr>
          <w:rFonts w:ascii="Arial" w:eastAsia="Arial" w:hAnsi="Arial" w:cs="Arial"/>
          <w:kern w:val="0"/>
          <w:sz w:val="20"/>
          <w:szCs w:val="20"/>
          <w:lang w:val="en-US" w:eastAsia="en-ID"/>
          <w14:ligatures w14:val="none"/>
        </w:rPr>
      </w:pPr>
      <w:r w:rsidRPr="00005B79">
        <w:rPr>
          <w:rFonts w:ascii="Arial" w:eastAsia="Arial" w:hAnsi="Arial" w:cs="Arial"/>
          <w:color w:val="000000"/>
          <w:kern w:val="0"/>
          <w:sz w:val="20"/>
          <w:szCs w:val="20"/>
          <w:lang w:val="en-US" w:eastAsia="en-ID"/>
          <w14:ligatures w14:val="none"/>
        </w:rPr>
        <w:t xml:space="preserve"> </w:t>
      </w: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39"/>
        <w:gridCol w:w="6507"/>
      </w:tblGrid>
      <w:tr w:rsidR="00005B79" w:rsidRPr="00005B79" w14:paraId="18D13870" w14:textId="77777777">
        <w:tc>
          <w:tcPr>
            <w:tcW w:w="3000" w:type="dxa"/>
            <w:tcBorders>
              <w:top w:val="single" w:sz="4" w:space="0" w:color="B0B0B0"/>
              <w:left w:val="single" w:sz="4" w:space="0" w:color="B0B0B0"/>
              <w:bottom w:val="single" w:sz="4" w:space="0" w:color="B0B0B0"/>
              <w:right w:val="single" w:sz="4" w:space="0" w:color="B0B0B0"/>
            </w:tcBorders>
            <w:shd w:val="clear" w:color="auto" w:fill="D6E4F0"/>
            <w:tcMar>
              <w:top w:w="100" w:type="dxa"/>
              <w:left w:w="150" w:type="dxa"/>
              <w:bottom w:w="100" w:type="dxa"/>
              <w:right w:w="150" w:type="dxa"/>
            </w:tcMar>
            <w:vAlign w:val="center"/>
            <w:hideMark/>
          </w:tcPr>
          <w:p w14:paraId="6D293A7E"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b/>
                <w:bCs/>
                <w:color w:val="1F4E79"/>
                <w:kern w:val="0"/>
                <w:sz w:val="20"/>
                <w:szCs w:val="20"/>
                <w:lang w:eastAsia="en-ID"/>
                <w14:ligatures w14:val="none"/>
              </w:rPr>
              <w:t>Mata Pelajaran</w:t>
            </w:r>
          </w:p>
        </w:tc>
        <w:tc>
          <w:tcPr>
            <w:tcW w:w="6026"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61B5DC4C"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Kimia Lingkungan</w:t>
            </w:r>
          </w:p>
        </w:tc>
      </w:tr>
      <w:tr w:rsidR="00005B79" w:rsidRPr="00005B79" w14:paraId="5C0C8B66" w14:textId="77777777">
        <w:tc>
          <w:tcPr>
            <w:tcW w:w="3000" w:type="dxa"/>
            <w:tcBorders>
              <w:top w:val="single" w:sz="4" w:space="0" w:color="B0B0B0"/>
              <w:left w:val="single" w:sz="4" w:space="0" w:color="B0B0B0"/>
              <w:bottom w:val="single" w:sz="4" w:space="0" w:color="B0B0B0"/>
              <w:right w:val="single" w:sz="4" w:space="0" w:color="B0B0B0"/>
            </w:tcBorders>
            <w:shd w:val="clear" w:color="auto" w:fill="D6E4F0"/>
            <w:tcMar>
              <w:top w:w="100" w:type="dxa"/>
              <w:left w:w="150" w:type="dxa"/>
              <w:bottom w:w="100" w:type="dxa"/>
              <w:right w:w="150" w:type="dxa"/>
            </w:tcMar>
            <w:vAlign w:val="center"/>
            <w:hideMark/>
          </w:tcPr>
          <w:p w14:paraId="2D6ED896"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b/>
                <w:bCs/>
                <w:color w:val="1F4E79"/>
                <w:kern w:val="0"/>
                <w:sz w:val="20"/>
                <w:szCs w:val="20"/>
                <w:lang w:eastAsia="en-ID"/>
                <w14:ligatures w14:val="none"/>
              </w:rPr>
              <w:t>Kelas / Semester</w:t>
            </w:r>
          </w:p>
        </w:tc>
        <w:tc>
          <w:tcPr>
            <w:tcW w:w="6026"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1077B94D"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 xml:space="preserve">XII </w:t>
            </w:r>
            <w:proofErr w:type="gramStart"/>
            <w:r w:rsidRPr="00005B79">
              <w:rPr>
                <w:rFonts w:ascii="Arial" w:eastAsia="Arial" w:hAnsi="Arial" w:cs="Arial"/>
                <w:color w:val="000000"/>
                <w:kern w:val="0"/>
                <w:sz w:val="20"/>
                <w:szCs w:val="20"/>
                <w:lang w:eastAsia="en-ID"/>
                <w14:ligatures w14:val="none"/>
              </w:rPr>
              <w:t>IPA  /</w:t>
            </w:r>
            <w:proofErr w:type="gramEnd"/>
            <w:r w:rsidRPr="00005B79">
              <w:rPr>
                <w:rFonts w:ascii="Arial" w:eastAsia="Arial" w:hAnsi="Arial" w:cs="Arial"/>
                <w:color w:val="000000"/>
                <w:kern w:val="0"/>
                <w:sz w:val="20"/>
                <w:szCs w:val="20"/>
                <w:lang w:eastAsia="en-ID"/>
                <w14:ligatures w14:val="none"/>
              </w:rPr>
              <w:t xml:space="preserve">  Genap</w:t>
            </w:r>
          </w:p>
        </w:tc>
      </w:tr>
      <w:tr w:rsidR="00005B79" w:rsidRPr="00005B79" w14:paraId="5EE2A35E" w14:textId="77777777">
        <w:tc>
          <w:tcPr>
            <w:tcW w:w="3000" w:type="dxa"/>
            <w:tcBorders>
              <w:top w:val="single" w:sz="4" w:space="0" w:color="B0B0B0"/>
              <w:left w:val="single" w:sz="4" w:space="0" w:color="B0B0B0"/>
              <w:bottom w:val="single" w:sz="4" w:space="0" w:color="B0B0B0"/>
              <w:right w:val="single" w:sz="4" w:space="0" w:color="B0B0B0"/>
            </w:tcBorders>
            <w:shd w:val="clear" w:color="auto" w:fill="D6E4F0"/>
            <w:tcMar>
              <w:top w:w="100" w:type="dxa"/>
              <w:left w:w="150" w:type="dxa"/>
              <w:bottom w:w="100" w:type="dxa"/>
              <w:right w:w="150" w:type="dxa"/>
            </w:tcMar>
            <w:vAlign w:val="center"/>
            <w:hideMark/>
          </w:tcPr>
          <w:p w14:paraId="684CAC62"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b/>
                <w:bCs/>
                <w:color w:val="1F4E79"/>
                <w:kern w:val="0"/>
                <w:sz w:val="20"/>
                <w:szCs w:val="20"/>
                <w:lang w:eastAsia="en-ID"/>
                <w14:ligatures w14:val="none"/>
              </w:rPr>
              <w:t>Materi Pokok</w:t>
            </w:r>
          </w:p>
        </w:tc>
        <w:tc>
          <w:tcPr>
            <w:tcW w:w="6026"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607E0DC2"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Eco-Enzyme &amp; Fermentasi Limbah Organik</w:t>
            </w:r>
          </w:p>
        </w:tc>
      </w:tr>
      <w:tr w:rsidR="00005B79" w:rsidRPr="00005B79" w14:paraId="79C498E8" w14:textId="77777777">
        <w:tc>
          <w:tcPr>
            <w:tcW w:w="3000" w:type="dxa"/>
            <w:tcBorders>
              <w:top w:val="single" w:sz="4" w:space="0" w:color="B0B0B0"/>
              <w:left w:val="single" w:sz="4" w:space="0" w:color="B0B0B0"/>
              <w:bottom w:val="single" w:sz="4" w:space="0" w:color="B0B0B0"/>
              <w:right w:val="single" w:sz="4" w:space="0" w:color="B0B0B0"/>
            </w:tcBorders>
            <w:shd w:val="clear" w:color="auto" w:fill="D6E4F0"/>
            <w:tcMar>
              <w:top w:w="100" w:type="dxa"/>
              <w:left w:w="150" w:type="dxa"/>
              <w:bottom w:w="100" w:type="dxa"/>
              <w:right w:w="150" w:type="dxa"/>
            </w:tcMar>
            <w:vAlign w:val="center"/>
            <w:hideMark/>
          </w:tcPr>
          <w:p w14:paraId="37A22976"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b/>
                <w:bCs/>
                <w:color w:val="1F4E79"/>
                <w:kern w:val="0"/>
                <w:sz w:val="20"/>
                <w:szCs w:val="20"/>
                <w:lang w:eastAsia="en-ID"/>
                <w14:ligatures w14:val="none"/>
              </w:rPr>
              <w:t>Nama Kelompok</w:t>
            </w:r>
          </w:p>
        </w:tc>
        <w:tc>
          <w:tcPr>
            <w:tcW w:w="6026"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631D6550" w14:textId="57450954"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Pr>
                <w:rFonts w:ascii="Arial" w:eastAsia="Arial" w:hAnsi="Arial" w:cs="Arial"/>
                <w:color w:val="000000"/>
                <w:kern w:val="0"/>
                <w:sz w:val="20"/>
                <w:szCs w:val="20"/>
                <w:lang w:eastAsia="en-ID"/>
                <w14:ligatures w14:val="none"/>
              </w:rPr>
              <w:t xml:space="preserve">Karang Hijau </w:t>
            </w:r>
            <w:r w:rsidRPr="00005B79">
              <w:rPr>
                <w:rFonts w:ascii="Arial" w:eastAsia="Arial" w:hAnsi="Arial" w:cs="Arial"/>
                <w:color w:val="000000"/>
                <w:kern w:val="0"/>
                <w:sz w:val="20"/>
                <w:szCs w:val="20"/>
                <w:lang w:eastAsia="en-ID"/>
                <w14:ligatures w14:val="none"/>
              </w:rPr>
              <w:t>Nusantara</w:t>
            </w:r>
          </w:p>
        </w:tc>
      </w:tr>
      <w:tr w:rsidR="00005B79" w:rsidRPr="00005B79" w14:paraId="46CC34CE" w14:textId="77777777">
        <w:tc>
          <w:tcPr>
            <w:tcW w:w="3000" w:type="dxa"/>
            <w:tcBorders>
              <w:top w:val="single" w:sz="4" w:space="0" w:color="B0B0B0"/>
              <w:left w:val="single" w:sz="4" w:space="0" w:color="B0B0B0"/>
              <w:bottom w:val="single" w:sz="4" w:space="0" w:color="B0B0B0"/>
              <w:right w:val="single" w:sz="4" w:space="0" w:color="B0B0B0"/>
            </w:tcBorders>
            <w:shd w:val="clear" w:color="auto" w:fill="D6E4F0"/>
            <w:tcMar>
              <w:top w:w="100" w:type="dxa"/>
              <w:left w:w="150" w:type="dxa"/>
              <w:bottom w:w="100" w:type="dxa"/>
              <w:right w:w="150" w:type="dxa"/>
            </w:tcMar>
            <w:vAlign w:val="center"/>
            <w:hideMark/>
          </w:tcPr>
          <w:p w14:paraId="062AFD3D"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b/>
                <w:bCs/>
                <w:color w:val="1F4E79"/>
                <w:kern w:val="0"/>
                <w:sz w:val="20"/>
                <w:szCs w:val="20"/>
                <w:lang w:eastAsia="en-ID"/>
                <w14:ligatures w14:val="none"/>
              </w:rPr>
              <w:t>Anggota Kelompok</w:t>
            </w:r>
          </w:p>
        </w:tc>
        <w:tc>
          <w:tcPr>
            <w:tcW w:w="6026"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3A41B180" w14:textId="595839BC" w:rsidR="00005B79" w:rsidRPr="00005B79" w:rsidRDefault="00005B79" w:rsidP="00005B79">
            <w:pPr>
              <w:spacing w:before="40" w:after="1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19"/>
                <w:szCs w:val="19"/>
                <w:lang w:eastAsia="en-ID"/>
                <w14:ligatures w14:val="none"/>
              </w:rPr>
              <w:t xml:space="preserve">1. </w:t>
            </w:r>
            <w:r w:rsidR="002A5342">
              <w:rPr>
                <w:rFonts w:ascii="Arial" w:eastAsia="Arial" w:hAnsi="Arial" w:cs="Arial"/>
                <w:color w:val="000000"/>
                <w:kern w:val="0"/>
                <w:sz w:val="19"/>
                <w:szCs w:val="19"/>
                <w:lang w:eastAsia="en-ID"/>
                <w14:ligatures w14:val="none"/>
              </w:rPr>
              <w:t>Umar</w:t>
            </w:r>
          </w:p>
          <w:p w14:paraId="05435904" w14:textId="69B15C6E" w:rsidR="00005B79" w:rsidRPr="00005B79" w:rsidRDefault="00005B79" w:rsidP="00005B79">
            <w:pPr>
              <w:spacing w:before="10" w:after="1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19"/>
                <w:szCs w:val="19"/>
                <w:lang w:eastAsia="en-ID"/>
                <w14:ligatures w14:val="none"/>
              </w:rPr>
              <w:t xml:space="preserve">2. </w:t>
            </w:r>
            <w:r w:rsidR="002A5342">
              <w:rPr>
                <w:rFonts w:ascii="Arial" w:eastAsia="Arial" w:hAnsi="Arial" w:cs="Arial"/>
                <w:color w:val="000000"/>
                <w:kern w:val="0"/>
                <w:sz w:val="19"/>
                <w:szCs w:val="19"/>
                <w:lang w:eastAsia="en-ID"/>
                <w14:ligatures w14:val="none"/>
              </w:rPr>
              <w:t>Zubair</w:t>
            </w:r>
          </w:p>
          <w:p w14:paraId="03BA95F2" w14:textId="736976D4" w:rsidR="00005B79" w:rsidRPr="00005B79" w:rsidRDefault="00005B79" w:rsidP="00005B79">
            <w:pPr>
              <w:spacing w:before="10" w:after="1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19"/>
                <w:szCs w:val="19"/>
                <w:lang w:eastAsia="en-ID"/>
                <w14:ligatures w14:val="none"/>
              </w:rPr>
              <w:t xml:space="preserve">3. </w:t>
            </w:r>
            <w:r w:rsidR="002A5342">
              <w:rPr>
                <w:rFonts w:ascii="Arial" w:eastAsia="Arial" w:hAnsi="Arial" w:cs="Arial"/>
                <w:color w:val="000000"/>
                <w:kern w:val="0"/>
                <w:sz w:val="19"/>
                <w:szCs w:val="19"/>
                <w:lang w:eastAsia="en-ID"/>
                <w14:ligatures w14:val="none"/>
              </w:rPr>
              <w:t>Utsman</w:t>
            </w:r>
          </w:p>
          <w:p w14:paraId="177A383D" w14:textId="64054545" w:rsidR="00005B79" w:rsidRPr="00005B79" w:rsidRDefault="00005B79" w:rsidP="002A5342">
            <w:pPr>
              <w:spacing w:before="10" w:after="1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19"/>
                <w:szCs w:val="19"/>
                <w:lang w:eastAsia="en-ID"/>
                <w14:ligatures w14:val="none"/>
              </w:rPr>
              <w:t xml:space="preserve">4. </w:t>
            </w:r>
            <w:r w:rsidR="002A5342">
              <w:rPr>
                <w:rFonts w:ascii="Arial" w:eastAsia="Arial" w:hAnsi="Arial" w:cs="Arial"/>
                <w:color w:val="000000"/>
                <w:kern w:val="0"/>
                <w:sz w:val="19"/>
                <w:szCs w:val="19"/>
                <w:lang w:eastAsia="en-ID"/>
                <w14:ligatures w14:val="none"/>
              </w:rPr>
              <w:t>Abu</w:t>
            </w:r>
          </w:p>
        </w:tc>
      </w:tr>
      <w:tr w:rsidR="00005B79" w:rsidRPr="00005B79" w14:paraId="084C1FC7" w14:textId="77777777">
        <w:tc>
          <w:tcPr>
            <w:tcW w:w="3000" w:type="dxa"/>
            <w:tcBorders>
              <w:top w:val="single" w:sz="4" w:space="0" w:color="B0B0B0"/>
              <w:left w:val="single" w:sz="4" w:space="0" w:color="B0B0B0"/>
              <w:bottom w:val="single" w:sz="4" w:space="0" w:color="B0B0B0"/>
              <w:right w:val="single" w:sz="4" w:space="0" w:color="B0B0B0"/>
            </w:tcBorders>
            <w:shd w:val="clear" w:color="auto" w:fill="D6E4F0"/>
            <w:tcMar>
              <w:top w:w="100" w:type="dxa"/>
              <w:left w:w="150" w:type="dxa"/>
              <w:bottom w:w="100" w:type="dxa"/>
              <w:right w:w="150" w:type="dxa"/>
            </w:tcMar>
            <w:vAlign w:val="center"/>
            <w:hideMark/>
          </w:tcPr>
          <w:p w14:paraId="2312A8F7"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b/>
                <w:bCs/>
                <w:color w:val="1F4E79"/>
                <w:kern w:val="0"/>
                <w:sz w:val="20"/>
                <w:szCs w:val="20"/>
                <w:lang w:eastAsia="en-ID"/>
                <w14:ligatures w14:val="none"/>
              </w:rPr>
              <w:t>Tanggal Mulai Proyek</w:t>
            </w:r>
          </w:p>
        </w:tc>
        <w:tc>
          <w:tcPr>
            <w:tcW w:w="6026"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1DE8D550" w14:textId="5BB5FBBB"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15 Juli 202</w:t>
            </w:r>
            <w:r w:rsidR="0081436C">
              <w:rPr>
                <w:rFonts w:ascii="Arial" w:eastAsia="Arial" w:hAnsi="Arial" w:cs="Arial"/>
                <w:color w:val="000000"/>
                <w:kern w:val="0"/>
                <w:sz w:val="20"/>
                <w:szCs w:val="20"/>
                <w:lang w:eastAsia="en-ID"/>
                <w14:ligatures w14:val="none"/>
              </w:rPr>
              <w:t>6</w:t>
            </w:r>
          </w:p>
        </w:tc>
      </w:tr>
    </w:tbl>
    <w:p w14:paraId="6B6BD43B" w14:textId="77777777" w:rsidR="00005B79" w:rsidRPr="00005B79" w:rsidRDefault="00005B79" w:rsidP="00005B79">
      <w:pPr>
        <w:spacing w:before="40" w:after="40" w:line="240" w:lineRule="auto"/>
        <w:rPr>
          <w:rFonts w:ascii="Arial" w:eastAsia="Arial" w:hAnsi="Arial" w:cs="Arial"/>
          <w:kern w:val="0"/>
          <w:sz w:val="20"/>
          <w:szCs w:val="20"/>
          <w:lang w:val="en-US" w:eastAsia="en-ID"/>
          <w14:ligatures w14:val="none"/>
        </w:rPr>
      </w:pPr>
      <w:r w:rsidRPr="00005B79">
        <w:rPr>
          <w:rFonts w:ascii="Arial" w:eastAsia="Arial" w:hAnsi="Arial" w:cs="Arial"/>
          <w:color w:val="000000"/>
          <w:kern w:val="0"/>
          <w:sz w:val="20"/>
          <w:szCs w:val="20"/>
          <w:lang w:val="en-US" w:eastAsia="en-ID"/>
          <w14:ligatures w14:val="none"/>
        </w:rPr>
        <w:t xml:space="preserve"> </w:t>
      </w: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746"/>
      </w:tblGrid>
      <w:tr w:rsidR="00005B79" w:rsidRPr="00005B79" w14:paraId="531FDE57" w14:textId="77777777">
        <w:tc>
          <w:tcPr>
            <w:tcW w:w="0" w:type="auto"/>
            <w:tcBorders>
              <w:top w:val="single" w:sz="4" w:space="0" w:color="B0B0B0"/>
              <w:left w:val="single" w:sz="4" w:space="0" w:color="B0B0B0"/>
              <w:bottom w:val="single" w:sz="4" w:space="0" w:color="B0B0B0"/>
              <w:right w:val="single" w:sz="4" w:space="0" w:color="B0B0B0"/>
            </w:tcBorders>
            <w:shd w:val="clear" w:color="auto" w:fill="F2F2F2"/>
            <w:tcMar>
              <w:top w:w="100" w:type="dxa"/>
              <w:left w:w="150" w:type="dxa"/>
              <w:bottom w:w="100" w:type="dxa"/>
              <w:right w:w="150" w:type="dxa"/>
            </w:tcMar>
            <w:vAlign w:val="center"/>
            <w:hideMark/>
          </w:tcPr>
          <w:p w14:paraId="22B9CB74" w14:textId="77777777" w:rsidR="00005B79" w:rsidRPr="00005B79" w:rsidRDefault="00005B79" w:rsidP="00005B79">
            <w:pPr>
              <w:spacing w:before="60" w:after="40" w:line="240" w:lineRule="auto"/>
              <w:jc w:val="center"/>
              <w:rPr>
                <w:rFonts w:ascii="Arial" w:eastAsia="Arial" w:hAnsi="Arial" w:cs="Arial"/>
                <w:kern w:val="0"/>
                <w:sz w:val="20"/>
                <w:szCs w:val="20"/>
                <w:lang w:eastAsia="en-ID"/>
                <w14:ligatures w14:val="none"/>
              </w:rPr>
            </w:pPr>
            <w:r w:rsidRPr="00005B79">
              <w:rPr>
                <w:rFonts w:ascii="Arial" w:eastAsia="Arial" w:hAnsi="Arial" w:cs="Arial"/>
                <w:b/>
                <w:bCs/>
                <w:color w:val="1F4E79"/>
                <w:kern w:val="0"/>
                <w:sz w:val="21"/>
                <w:szCs w:val="21"/>
                <w:lang w:eastAsia="en-ID"/>
                <w14:ligatures w14:val="none"/>
              </w:rPr>
              <w:t>PETUNJUK PENGGUNAAN LKPD</w:t>
            </w:r>
          </w:p>
          <w:p w14:paraId="4CBEE9E5" w14:textId="77777777" w:rsidR="00005B79" w:rsidRPr="00005B79" w:rsidRDefault="00005B79" w:rsidP="00005B79">
            <w:pPr>
              <w:spacing w:before="40" w:after="60" w:line="240" w:lineRule="auto"/>
              <w:rPr>
                <w:rFonts w:ascii="Arial" w:eastAsia="Arial" w:hAnsi="Arial" w:cs="Arial"/>
                <w:kern w:val="0"/>
                <w:sz w:val="20"/>
                <w:szCs w:val="20"/>
                <w:lang w:eastAsia="en-ID"/>
                <w14:ligatures w14:val="none"/>
              </w:rPr>
            </w:pPr>
            <w:r w:rsidRPr="00005B79">
              <w:rPr>
                <w:rFonts w:ascii="Arial" w:eastAsia="Arial" w:hAnsi="Arial" w:cs="Arial"/>
                <w:i/>
                <w:iCs/>
                <w:color w:val="000000"/>
                <w:kern w:val="0"/>
                <w:sz w:val="19"/>
                <w:szCs w:val="19"/>
                <w:lang w:eastAsia="en-ID"/>
                <w14:ligatures w14:val="none"/>
              </w:rPr>
              <w:t>LKPD ini terbagi menjadi 5 bagian: 3 bagian dikerjakan secara KELOMPOK dan 2 bagian secara INDIVIDU. Kerjakan setiap bagian dengan jujur, sistematis, dan penuh tanggung jawab sesuai data yang kalian amati sendiri.</w:t>
            </w:r>
          </w:p>
        </w:tc>
      </w:tr>
    </w:tbl>
    <w:p w14:paraId="08A19BE1" w14:textId="77777777" w:rsidR="00005B79" w:rsidRPr="00005B79" w:rsidRDefault="00005B79" w:rsidP="00005B79">
      <w:pPr>
        <w:spacing w:before="40" w:after="40" w:line="240" w:lineRule="auto"/>
        <w:rPr>
          <w:rFonts w:ascii="Arial" w:eastAsia="Arial" w:hAnsi="Arial" w:cs="Arial"/>
          <w:kern w:val="0"/>
          <w:sz w:val="20"/>
          <w:szCs w:val="20"/>
          <w:lang w:val="en-US" w:eastAsia="en-ID"/>
          <w14:ligatures w14:val="none"/>
        </w:rPr>
      </w:pPr>
      <w:r w:rsidRPr="00005B79">
        <w:rPr>
          <w:rFonts w:ascii="Arial" w:eastAsia="Arial" w:hAnsi="Arial" w:cs="Arial"/>
          <w:color w:val="000000"/>
          <w:kern w:val="0"/>
          <w:sz w:val="20"/>
          <w:szCs w:val="20"/>
          <w:lang w:val="en-US" w:eastAsia="en-ID"/>
          <w14:ligatures w14:val="none"/>
        </w:rPr>
        <w:t xml:space="preserve"> </w:t>
      </w: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63"/>
        <w:gridCol w:w="4042"/>
        <w:gridCol w:w="1765"/>
        <w:gridCol w:w="2376"/>
      </w:tblGrid>
      <w:tr w:rsidR="00005B79" w:rsidRPr="00005B79" w14:paraId="6B983687" w14:textId="77777777">
        <w:tc>
          <w:tcPr>
            <w:tcW w:w="1600" w:type="dxa"/>
            <w:tcBorders>
              <w:top w:val="single" w:sz="4" w:space="0" w:color="B0B0B0"/>
              <w:left w:val="single" w:sz="4" w:space="0" w:color="B0B0B0"/>
              <w:bottom w:val="single" w:sz="4" w:space="0" w:color="B0B0B0"/>
              <w:right w:val="single" w:sz="4" w:space="0" w:color="B0B0B0"/>
            </w:tcBorders>
            <w:shd w:val="clear" w:color="auto" w:fill="1F4E79"/>
            <w:tcMar>
              <w:top w:w="100" w:type="dxa"/>
              <w:left w:w="150" w:type="dxa"/>
              <w:bottom w:w="100" w:type="dxa"/>
              <w:right w:w="150" w:type="dxa"/>
            </w:tcMar>
            <w:vAlign w:val="center"/>
            <w:hideMark/>
          </w:tcPr>
          <w:p w14:paraId="3AE5CC46"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b/>
                <w:bCs/>
                <w:color w:val="FFFFFF"/>
                <w:kern w:val="0"/>
                <w:sz w:val="20"/>
                <w:szCs w:val="20"/>
                <w:lang w:eastAsia="en-ID"/>
                <w14:ligatures w14:val="none"/>
              </w:rPr>
              <w:t>Bagian</w:t>
            </w:r>
          </w:p>
        </w:tc>
        <w:tc>
          <w:tcPr>
            <w:tcW w:w="4200" w:type="dxa"/>
            <w:tcBorders>
              <w:top w:val="single" w:sz="4" w:space="0" w:color="B0B0B0"/>
              <w:left w:val="single" w:sz="4" w:space="0" w:color="B0B0B0"/>
              <w:bottom w:val="single" w:sz="4" w:space="0" w:color="B0B0B0"/>
              <w:right w:val="single" w:sz="4" w:space="0" w:color="B0B0B0"/>
            </w:tcBorders>
            <w:shd w:val="clear" w:color="auto" w:fill="1F4E79"/>
            <w:tcMar>
              <w:top w:w="100" w:type="dxa"/>
              <w:left w:w="150" w:type="dxa"/>
              <w:bottom w:w="100" w:type="dxa"/>
              <w:right w:w="150" w:type="dxa"/>
            </w:tcMar>
            <w:vAlign w:val="center"/>
            <w:hideMark/>
          </w:tcPr>
          <w:p w14:paraId="1CDA627D"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b/>
                <w:bCs/>
                <w:color w:val="FFFFFF"/>
                <w:kern w:val="0"/>
                <w:sz w:val="20"/>
                <w:szCs w:val="20"/>
                <w:lang w:eastAsia="en-ID"/>
                <w14:ligatures w14:val="none"/>
              </w:rPr>
              <w:t>Nama Bagian</w:t>
            </w:r>
          </w:p>
        </w:tc>
        <w:tc>
          <w:tcPr>
            <w:tcW w:w="1800" w:type="dxa"/>
            <w:tcBorders>
              <w:top w:val="single" w:sz="4" w:space="0" w:color="B0B0B0"/>
              <w:left w:val="single" w:sz="4" w:space="0" w:color="B0B0B0"/>
              <w:bottom w:val="single" w:sz="4" w:space="0" w:color="B0B0B0"/>
              <w:right w:val="single" w:sz="4" w:space="0" w:color="B0B0B0"/>
            </w:tcBorders>
            <w:shd w:val="clear" w:color="auto" w:fill="1F4E79"/>
            <w:tcMar>
              <w:top w:w="100" w:type="dxa"/>
              <w:left w:w="150" w:type="dxa"/>
              <w:bottom w:w="100" w:type="dxa"/>
              <w:right w:w="150" w:type="dxa"/>
            </w:tcMar>
            <w:vAlign w:val="center"/>
            <w:hideMark/>
          </w:tcPr>
          <w:p w14:paraId="01010CB6"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b/>
                <w:bCs/>
                <w:color w:val="FFFFFF"/>
                <w:kern w:val="0"/>
                <w:sz w:val="20"/>
                <w:szCs w:val="20"/>
                <w:lang w:eastAsia="en-ID"/>
                <w14:ligatures w14:val="none"/>
              </w:rPr>
              <w:t>Mode</w:t>
            </w:r>
          </w:p>
        </w:tc>
        <w:tc>
          <w:tcPr>
            <w:tcW w:w="2426" w:type="dxa"/>
            <w:tcBorders>
              <w:top w:val="single" w:sz="4" w:space="0" w:color="B0B0B0"/>
              <w:left w:val="single" w:sz="4" w:space="0" w:color="B0B0B0"/>
              <w:bottom w:val="single" w:sz="4" w:space="0" w:color="B0B0B0"/>
              <w:right w:val="single" w:sz="4" w:space="0" w:color="B0B0B0"/>
            </w:tcBorders>
            <w:shd w:val="clear" w:color="auto" w:fill="1F4E79"/>
            <w:tcMar>
              <w:top w:w="100" w:type="dxa"/>
              <w:left w:w="150" w:type="dxa"/>
              <w:bottom w:w="100" w:type="dxa"/>
              <w:right w:w="150" w:type="dxa"/>
            </w:tcMar>
            <w:vAlign w:val="center"/>
            <w:hideMark/>
          </w:tcPr>
          <w:p w14:paraId="2051578B"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b/>
                <w:bCs/>
                <w:color w:val="FFFFFF"/>
                <w:kern w:val="0"/>
                <w:sz w:val="20"/>
                <w:szCs w:val="20"/>
                <w:lang w:eastAsia="en-ID"/>
                <w14:ligatures w14:val="none"/>
              </w:rPr>
              <w:t>Dikumpulkan</w:t>
            </w:r>
          </w:p>
        </w:tc>
      </w:tr>
      <w:tr w:rsidR="00005B79" w:rsidRPr="00005B79" w14:paraId="3FC7038D" w14:textId="77777777">
        <w:tc>
          <w:tcPr>
            <w:tcW w:w="1600" w:type="dxa"/>
            <w:tcBorders>
              <w:top w:val="single" w:sz="4" w:space="0" w:color="B0B0B0"/>
              <w:left w:val="single" w:sz="4" w:space="0" w:color="B0B0B0"/>
              <w:bottom w:val="single" w:sz="4" w:space="0" w:color="B0B0B0"/>
              <w:right w:val="single" w:sz="4" w:space="0" w:color="B0B0B0"/>
            </w:tcBorders>
            <w:shd w:val="clear" w:color="auto" w:fill="D6E4F0"/>
            <w:tcMar>
              <w:top w:w="100" w:type="dxa"/>
              <w:left w:w="150" w:type="dxa"/>
              <w:bottom w:w="100" w:type="dxa"/>
              <w:right w:w="150" w:type="dxa"/>
            </w:tcMar>
            <w:vAlign w:val="center"/>
            <w:hideMark/>
          </w:tcPr>
          <w:p w14:paraId="4970C5E0"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b/>
                <w:bCs/>
                <w:color w:val="000000"/>
                <w:kern w:val="0"/>
                <w:sz w:val="20"/>
                <w:szCs w:val="20"/>
                <w:lang w:eastAsia="en-ID"/>
                <w14:ligatures w14:val="none"/>
              </w:rPr>
              <w:t>Bagian 1</w:t>
            </w:r>
          </w:p>
        </w:tc>
        <w:tc>
          <w:tcPr>
            <w:tcW w:w="42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0664091B"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Rancangan Proyek Eco-Enzyme</w:t>
            </w:r>
          </w:p>
        </w:tc>
        <w:tc>
          <w:tcPr>
            <w:tcW w:w="1800" w:type="dxa"/>
            <w:tcBorders>
              <w:top w:val="single" w:sz="4" w:space="0" w:color="B0B0B0"/>
              <w:left w:val="single" w:sz="4" w:space="0" w:color="B0B0B0"/>
              <w:bottom w:val="single" w:sz="4" w:space="0" w:color="B0B0B0"/>
              <w:right w:val="single" w:sz="4" w:space="0" w:color="B0B0B0"/>
            </w:tcBorders>
            <w:shd w:val="clear" w:color="auto" w:fill="E2EFDA"/>
            <w:tcMar>
              <w:top w:w="100" w:type="dxa"/>
              <w:left w:w="150" w:type="dxa"/>
              <w:bottom w:w="100" w:type="dxa"/>
              <w:right w:w="150" w:type="dxa"/>
            </w:tcMar>
            <w:vAlign w:val="center"/>
            <w:hideMark/>
          </w:tcPr>
          <w:p w14:paraId="46BE0568"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Kelompok</w:t>
            </w:r>
          </w:p>
        </w:tc>
        <w:tc>
          <w:tcPr>
            <w:tcW w:w="2426"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02E25441"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Pertemuan ke-2</w:t>
            </w:r>
          </w:p>
        </w:tc>
      </w:tr>
      <w:tr w:rsidR="00005B79" w:rsidRPr="00005B79" w14:paraId="7AC85E7D" w14:textId="77777777">
        <w:tc>
          <w:tcPr>
            <w:tcW w:w="1600" w:type="dxa"/>
            <w:tcBorders>
              <w:top w:val="single" w:sz="4" w:space="0" w:color="B0B0B0"/>
              <w:left w:val="single" w:sz="4" w:space="0" w:color="B0B0B0"/>
              <w:bottom w:val="single" w:sz="4" w:space="0" w:color="B0B0B0"/>
              <w:right w:val="single" w:sz="4" w:space="0" w:color="B0B0B0"/>
            </w:tcBorders>
            <w:shd w:val="clear" w:color="auto" w:fill="D6E4F0"/>
            <w:tcMar>
              <w:top w:w="100" w:type="dxa"/>
              <w:left w:w="150" w:type="dxa"/>
              <w:bottom w:w="100" w:type="dxa"/>
              <w:right w:w="150" w:type="dxa"/>
            </w:tcMar>
            <w:vAlign w:val="center"/>
            <w:hideMark/>
          </w:tcPr>
          <w:p w14:paraId="50E00C12"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b/>
                <w:bCs/>
                <w:color w:val="000000"/>
                <w:kern w:val="0"/>
                <w:sz w:val="20"/>
                <w:szCs w:val="20"/>
                <w:lang w:eastAsia="en-ID"/>
                <w14:ligatures w14:val="none"/>
              </w:rPr>
              <w:t>Bagian 2</w:t>
            </w:r>
          </w:p>
        </w:tc>
        <w:tc>
          <w:tcPr>
            <w:tcW w:w="42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3E3BE2D5"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Pelaksanaan &amp; Pengamatan</w:t>
            </w:r>
          </w:p>
        </w:tc>
        <w:tc>
          <w:tcPr>
            <w:tcW w:w="1800" w:type="dxa"/>
            <w:tcBorders>
              <w:top w:val="single" w:sz="4" w:space="0" w:color="B0B0B0"/>
              <w:left w:val="single" w:sz="4" w:space="0" w:color="B0B0B0"/>
              <w:bottom w:val="single" w:sz="4" w:space="0" w:color="B0B0B0"/>
              <w:right w:val="single" w:sz="4" w:space="0" w:color="B0B0B0"/>
            </w:tcBorders>
            <w:shd w:val="clear" w:color="auto" w:fill="E2EFDA"/>
            <w:tcMar>
              <w:top w:w="100" w:type="dxa"/>
              <w:left w:w="150" w:type="dxa"/>
              <w:bottom w:w="100" w:type="dxa"/>
              <w:right w:w="150" w:type="dxa"/>
            </w:tcMar>
            <w:vAlign w:val="center"/>
            <w:hideMark/>
          </w:tcPr>
          <w:p w14:paraId="1A79EC7C"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Kelompok</w:t>
            </w:r>
          </w:p>
        </w:tc>
        <w:tc>
          <w:tcPr>
            <w:tcW w:w="2426"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52720220"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Setelah 90 hari</w:t>
            </w:r>
          </w:p>
        </w:tc>
      </w:tr>
      <w:tr w:rsidR="00005B79" w:rsidRPr="00005B79" w14:paraId="0D3B0E7C" w14:textId="77777777">
        <w:tc>
          <w:tcPr>
            <w:tcW w:w="1600" w:type="dxa"/>
            <w:tcBorders>
              <w:top w:val="single" w:sz="4" w:space="0" w:color="B0B0B0"/>
              <w:left w:val="single" w:sz="4" w:space="0" w:color="B0B0B0"/>
              <w:bottom w:val="single" w:sz="4" w:space="0" w:color="B0B0B0"/>
              <w:right w:val="single" w:sz="4" w:space="0" w:color="B0B0B0"/>
            </w:tcBorders>
            <w:shd w:val="clear" w:color="auto" w:fill="D6E4F0"/>
            <w:tcMar>
              <w:top w:w="100" w:type="dxa"/>
              <w:left w:w="150" w:type="dxa"/>
              <w:bottom w:w="100" w:type="dxa"/>
              <w:right w:w="150" w:type="dxa"/>
            </w:tcMar>
            <w:vAlign w:val="center"/>
            <w:hideMark/>
          </w:tcPr>
          <w:p w14:paraId="73DDCB95"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b/>
                <w:bCs/>
                <w:color w:val="000000"/>
                <w:kern w:val="0"/>
                <w:sz w:val="20"/>
                <w:szCs w:val="20"/>
                <w:lang w:eastAsia="en-ID"/>
                <w14:ligatures w14:val="none"/>
              </w:rPr>
              <w:t>Bagian 3</w:t>
            </w:r>
          </w:p>
        </w:tc>
        <w:tc>
          <w:tcPr>
            <w:tcW w:w="42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1ED7FBCE"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Hasil &amp; Laporan</w:t>
            </w:r>
          </w:p>
        </w:tc>
        <w:tc>
          <w:tcPr>
            <w:tcW w:w="1800" w:type="dxa"/>
            <w:tcBorders>
              <w:top w:val="single" w:sz="4" w:space="0" w:color="B0B0B0"/>
              <w:left w:val="single" w:sz="4" w:space="0" w:color="B0B0B0"/>
              <w:bottom w:val="single" w:sz="4" w:space="0" w:color="B0B0B0"/>
              <w:right w:val="single" w:sz="4" w:space="0" w:color="B0B0B0"/>
            </w:tcBorders>
            <w:shd w:val="clear" w:color="auto" w:fill="E2EFDA"/>
            <w:tcMar>
              <w:top w:w="100" w:type="dxa"/>
              <w:left w:w="150" w:type="dxa"/>
              <w:bottom w:w="100" w:type="dxa"/>
              <w:right w:w="150" w:type="dxa"/>
            </w:tcMar>
            <w:vAlign w:val="center"/>
            <w:hideMark/>
          </w:tcPr>
          <w:p w14:paraId="5EE3DE3C"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Kelompok</w:t>
            </w:r>
          </w:p>
        </w:tc>
        <w:tc>
          <w:tcPr>
            <w:tcW w:w="2426"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66D179D0"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Akhir proyek</w:t>
            </w:r>
          </w:p>
        </w:tc>
      </w:tr>
      <w:tr w:rsidR="00005B79" w:rsidRPr="00005B79" w14:paraId="10E9754A" w14:textId="77777777">
        <w:tc>
          <w:tcPr>
            <w:tcW w:w="1600" w:type="dxa"/>
            <w:tcBorders>
              <w:top w:val="single" w:sz="4" w:space="0" w:color="B0B0B0"/>
              <w:left w:val="single" w:sz="4" w:space="0" w:color="B0B0B0"/>
              <w:bottom w:val="single" w:sz="4" w:space="0" w:color="B0B0B0"/>
              <w:right w:val="single" w:sz="4" w:space="0" w:color="B0B0B0"/>
            </w:tcBorders>
            <w:shd w:val="clear" w:color="auto" w:fill="FCE4D6"/>
            <w:tcMar>
              <w:top w:w="100" w:type="dxa"/>
              <w:left w:w="150" w:type="dxa"/>
              <w:bottom w:w="100" w:type="dxa"/>
              <w:right w:w="150" w:type="dxa"/>
            </w:tcMar>
            <w:vAlign w:val="center"/>
            <w:hideMark/>
          </w:tcPr>
          <w:p w14:paraId="2DA7706F"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b/>
                <w:bCs/>
                <w:color w:val="000000"/>
                <w:kern w:val="0"/>
                <w:sz w:val="20"/>
                <w:szCs w:val="20"/>
                <w:lang w:eastAsia="en-ID"/>
                <w14:ligatures w14:val="none"/>
              </w:rPr>
              <w:t>Bagian 4</w:t>
            </w:r>
          </w:p>
        </w:tc>
        <w:tc>
          <w:tcPr>
            <w:tcW w:w="42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0B910D72"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Analisis Kimia</w:t>
            </w:r>
          </w:p>
        </w:tc>
        <w:tc>
          <w:tcPr>
            <w:tcW w:w="1800" w:type="dxa"/>
            <w:tcBorders>
              <w:top w:val="single" w:sz="4" w:space="0" w:color="B0B0B0"/>
              <w:left w:val="single" w:sz="4" w:space="0" w:color="B0B0B0"/>
              <w:bottom w:val="single" w:sz="4" w:space="0" w:color="B0B0B0"/>
              <w:right w:val="single" w:sz="4" w:space="0" w:color="B0B0B0"/>
            </w:tcBorders>
            <w:shd w:val="clear" w:color="auto" w:fill="FCE4D6"/>
            <w:tcMar>
              <w:top w:w="100" w:type="dxa"/>
              <w:left w:w="150" w:type="dxa"/>
              <w:bottom w:w="100" w:type="dxa"/>
              <w:right w:w="150" w:type="dxa"/>
            </w:tcMar>
            <w:vAlign w:val="center"/>
            <w:hideMark/>
          </w:tcPr>
          <w:p w14:paraId="56BD8DF4"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Individu</w:t>
            </w:r>
          </w:p>
        </w:tc>
        <w:tc>
          <w:tcPr>
            <w:tcW w:w="2426"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40FBA4AE"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Akhir proyek</w:t>
            </w:r>
          </w:p>
        </w:tc>
      </w:tr>
      <w:tr w:rsidR="00005B79" w:rsidRPr="00005B79" w14:paraId="1D6CF1BB" w14:textId="77777777">
        <w:tc>
          <w:tcPr>
            <w:tcW w:w="1600" w:type="dxa"/>
            <w:tcBorders>
              <w:top w:val="single" w:sz="4" w:space="0" w:color="B0B0B0"/>
              <w:left w:val="single" w:sz="4" w:space="0" w:color="B0B0B0"/>
              <w:bottom w:val="single" w:sz="4" w:space="0" w:color="B0B0B0"/>
              <w:right w:val="single" w:sz="4" w:space="0" w:color="B0B0B0"/>
            </w:tcBorders>
            <w:shd w:val="clear" w:color="auto" w:fill="FCE4D6"/>
            <w:tcMar>
              <w:top w:w="100" w:type="dxa"/>
              <w:left w:w="150" w:type="dxa"/>
              <w:bottom w:w="100" w:type="dxa"/>
              <w:right w:w="150" w:type="dxa"/>
            </w:tcMar>
            <w:vAlign w:val="center"/>
            <w:hideMark/>
          </w:tcPr>
          <w:p w14:paraId="674555B2"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b/>
                <w:bCs/>
                <w:color w:val="000000"/>
                <w:kern w:val="0"/>
                <w:sz w:val="20"/>
                <w:szCs w:val="20"/>
                <w:lang w:eastAsia="en-ID"/>
                <w14:ligatures w14:val="none"/>
              </w:rPr>
              <w:t>Bagian 5</w:t>
            </w:r>
          </w:p>
        </w:tc>
        <w:tc>
          <w:tcPr>
            <w:tcW w:w="42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69F5883F"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Refleksi Diri</w:t>
            </w:r>
          </w:p>
        </w:tc>
        <w:tc>
          <w:tcPr>
            <w:tcW w:w="1800" w:type="dxa"/>
            <w:tcBorders>
              <w:top w:val="single" w:sz="4" w:space="0" w:color="B0B0B0"/>
              <w:left w:val="single" w:sz="4" w:space="0" w:color="B0B0B0"/>
              <w:bottom w:val="single" w:sz="4" w:space="0" w:color="B0B0B0"/>
              <w:right w:val="single" w:sz="4" w:space="0" w:color="B0B0B0"/>
            </w:tcBorders>
            <w:shd w:val="clear" w:color="auto" w:fill="FCE4D6"/>
            <w:tcMar>
              <w:top w:w="100" w:type="dxa"/>
              <w:left w:w="150" w:type="dxa"/>
              <w:bottom w:w="100" w:type="dxa"/>
              <w:right w:w="150" w:type="dxa"/>
            </w:tcMar>
            <w:vAlign w:val="center"/>
            <w:hideMark/>
          </w:tcPr>
          <w:p w14:paraId="0B78B906"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Individu</w:t>
            </w:r>
          </w:p>
        </w:tc>
        <w:tc>
          <w:tcPr>
            <w:tcW w:w="2426"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315ED061"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Akhir proyek</w:t>
            </w:r>
          </w:p>
        </w:tc>
      </w:tr>
    </w:tbl>
    <w:p w14:paraId="77825A43" w14:textId="77777777" w:rsidR="00005B79" w:rsidRPr="00005B79" w:rsidRDefault="00005B79" w:rsidP="00005B79">
      <w:pPr>
        <w:spacing w:before="40" w:after="40" w:line="240" w:lineRule="auto"/>
        <w:rPr>
          <w:rFonts w:ascii="Arial" w:eastAsia="Arial" w:hAnsi="Arial" w:cs="Arial"/>
          <w:kern w:val="0"/>
          <w:sz w:val="20"/>
          <w:szCs w:val="20"/>
          <w:lang w:val="en-US" w:eastAsia="en-ID"/>
          <w14:ligatures w14:val="none"/>
        </w:rPr>
      </w:pPr>
      <w:r w:rsidRPr="00005B79">
        <w:rPr>
          <w:rFonts w:ascii="Arial" w:eastAsia="Arial" w:hAnsi="Arial" w:cs="Arial"/>
          <w:color w:val="000000"/>
          <w:kern w:val="0"/>
          <w:sz w:val="20"/>
          <w:szCs w:val="20"/>
          <w:lang w:val="en-US" w:eastAsia="en-ID"/>
          <w14:ligatures w14:val="none"/>
        </w:rPr>
        <w:t xml:space="preserve"> </w:t>
      </w:r>
    </w:p>
    <w:p w14:paraId="5ECDB98B" w14:textId="77777777" w:rsidR="00005B79" w:rsidRPr="00005B79" w:rsidRDefault="00005B79" w:rsidP="00005B79">
      <w:pPr>
        <w:spacing w:before="40" w:after="40" w:line="240" w:lineRule="auto"/>
        <w:rPr>
          <w:rFonts w:ascii="Arial" w:eastAsia="Arial" w:hAnsi="Arial" w:cs="Arial"/>
          <w:kern w:val="0"/>
          <w:sz w:val="20"/>
          <w:szCs w:val="20"/>
          <w:lang w:val="en-US" w:eastAsia="en-ID"/>
          <w14:ligatures w14:val="none"/>
        </w:rPr>
      </w:pPr>
      <w:r w:rsidRPr="00005B79">
        <w:rPr>
          <w:rFonts w:ascii="Arial" w:eastAsia="Arial" w:hAnsi="Arial" w:cs="Arial"/>
          <w:color w:val="000000"/>
          <w:kern w:val="0"/>
          <w:sz w:val="20"/>
          <w:szCs w:val="20"/>
          <w:lang w:val="en-US" w:eastAsia="en-ID"/>
          <w14:ligatures w14:val="none"/>
        </w:rPr>
        <w:t xml:space="preserve"> </w:t>
      </w: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746"/>
      </w:tblGrid>
      <w:tr w:rsidR="00005B79" w:rsidRPr="00005B79" w14:paraId="40696418" w14:textId="77777777">
        <w:tc>
          <w:tcPr>
            <w:tcW w:w="0" w:type="auto"/>
            <w:tcBorders>
              <w:top w:val="single" w:sz="4" w:space="0" w:color="B0B0B0"/>
              <w:left w:val="single" w:sz="4" w:space="0" w:color="B0B0B0"/>
              <w:bottom w:val="single" w:sz="4" w:space="0" w:color="B0B0B0"/>
              <w:right w:val="single" w:sz="4" w:space="0" w:color="B0B0B0"/>
            </w:tcBorders>
            <w:shd w:val="clear" w:color="auto" w:fill="2E75B6"/>
            <w:tcMar>
              <w:top w:w="120" w:type="dxa"/>
              <w:left w:w="200" w:type="dxa"/>
              <w:bottom w:w="120" w:type="dxa"/>
              <w:right w:w="200" w:type="dxa"/>
            </w:tcMar>
            <w:hideMark/>
          </w:tcPr>
          <w:p w14:paraId="1553F76B" w14:textId="77777777" w:rsidR="00005B79" w:rsidRPr="00005B79" w:rsidRDefault="00005B79" w:rsidP="00005B79">
            <w:pPr>
              <w:spacing w:before="60" w:after="20" w:line="240" w:lineRule="auto"/>
              <w:jc w:val="center"/>
              <w:rPr>
                <w:rFonts w:ascii="Arial" w:eastAsia="Arial" w:hAnsi="Arial" w:cs="Arial"/>
                <w:kern w:val="0"/>
                <w:sz w:val="20"/>
                <w:szCs w:val="20"/>
                <w:lang w:eastAsia="en-ID"/>
                <w14:ligatures w14:val="none"/>
              </w:rPr>
            </w:pPr>
            <w:r w:rsidRPr="00005B79">
              <w:rPr>
                <w:rFonts w:ascii="Arial" w:eastAsia="Arial" w:hAnsi="Arial" w:cs="Arial"/>
                <w:b/>
                <w:bCs/>
                <w:color w:val="FFFFFF"/>
                <w:kern w:val="0"/>
                <w:lang w:eastAsia="en-ID"/>
                <w14:ligatures w14:val="none"/>
              </w:rPr>
              <w:t>BAGIAN 1 – KELOMPOK</w:t>
            </w:r>
          </w:p>
          <w:p w14:paraId="51478941" w14:textId="77777777" w:rsidR="00005B79" w:rsidRPr="00005B79" w:rsidRDefault="00005B79" w:rsidP="00005B79">
            <w:pPr>
              <w:spacing w:before="40" w:after="60" w:line="240" w:lineRule="auto"/>
              <w:jc w:val="center"/>
              <w:rPr>
                <w:rFonts w:ascii="Arial" w:eastAsia="Arial" w:hAnsi="Arial" w:cs="Arial"/>
                <w:kern w:val="0"/>
                <w:sz w:val="20"/>
                <w:szCs w:val="20"/>
                <w:lang w:eastAsia="en-ID"/>
                <w14:ligatures w14:val="none"/>
              </w:rPr>
            </w:pPr>
            <w:r w:rsidRPr="00005B79">
              <w:rPr>
                <w:rFonts w:ascii="Arial" w:eastAsia="Arial" w:hAnsi="Arial" w:cs="Arial"/>
                <w:i/>
                <w:iCs/>
                <w:color w:val="DDDDDD"/>
                <w:kern w:val="0"/>
                <w:sz w:val="18"/>
                <w:szCs w:val="18"/>
                <w:lang w:eastAsia="en-ID"/>
                <w14:ligatures w14:val="none"/>
              </w:rPr>
              <w:t>Rancangan Proyek Eco-Enzyme</w:t>
            </w:r>
          </w:p>
        </w:tc>
      </w:tr>
    </w:tbl>
    <w:p w14:paraId="2631D2A0" w14:textId="77777777" w:rsidR="00005B79" w:rsidRPr="00005B79" w:rsidRDefault="00005B79" w:rsidP="00005B79">
      <w:pPr>
        <w:spacing w:before="40" w:after="40" w:line="240" w:lineRule="auto"/>
        <w:rPr>
          <w:rFonts w:ascii="Arial" w:eastAsia="Arial" w:hAnsi="Arial" w:cs="Arial"/>
          <w:kern w:val="0"/>
          <w:sz w:val="20"/>
          <w:szCs w:val="20"/>
          <w:lang w:val="en-US" w:eastAsia="en-ID"/>
          <w14:ligatures w14:val="none"/>
        </w:rPr>
      </w:pPr>
      <w:r w:rsidRPr="00005B79">
        <w:rPr>
          <w:rFonts w:ascii="Arial" w:eastAsia="Arial" w:hAnsi="Arial" w:cs="Arial"/>
          <w:color w:val="000000"/>
          <w:kern w:val="0"/>
          <w:sz w:val="20"/>
          <w:szCs w:val="20"/>
          <w:lang w:val="en-US" w:eastAsia="en-ID"/>
          <w14:ligatures w14:val="none"/>
        </w:rPr>
        <w:t xml:space="preserve"> </w:t>
      </w:r>
    </w:p>
    <w:p w14:paraId="6069F8CC" w14:textId="77777777" w:rsidR="00005B79" w:rsidRPr="00005B79" w:rsidRDefault="00005B79" w:rsidP="00005B79">
      <w:pPr>
        <w:spacing w:before="60" w:after="30" w:line="240" w:lineRule="auto"/>
        <w:rPr>
          <w:rFonts w:ascii="Arial" w:eastAsia="Arial" w:hAnsi="Arial" w:cs="Arial"/>
          <w:kern w:val="0"/>
          <w:sz w:val="20"/>
          <w:szCs w:val="20"/>
          <w:lang w:val="en-US" w:eastAsia="en-ID"/>
          <w14:ligatures w14:val="none"/>
        </w:rPr>
      </w:pPr>
      <w:proofErr w:type="gramStart"/>
      <w:r w:rsidRPr="00005B79">
        <w:rPr>
          <w:rFonts w:ascii="Arial" w:eastAsia="Arial" w:hAnsi="Arial" w:cs="Arial"/>
          <w:b/>
          <w:bCs/>
          <w:color w:val="2E75B6"/>
          <w:kern w:val="0"/>
          <w:sz w:val="22"/>
          <w:szCs w:val="22"/>
          <w:lang w:val="en-US" w:eastAsia="en-ID"/>
          <w14:ligatures w14:val="none"/>
        </w:rPr>
        <w:t>1.1  Identifikasi</w:t>
      </w:r>
      <w:proofErr w:type="gramEnd"/>
      <w:r w:rsidRPr="00005B79">
        <w:rPr>
          <w:rFonts w:ascii="Arial" w:eastAsia="Arial" w:hAnsi="Arial" w:cs="Arial"/>
          <w:b/>
          <w:bCs/>
          <w:color w:val="2E75B6"/>
          <w:kern w:val="0"/>
          <w:sz w:val="22"/>
          <w:szCs w:val="22"/>
          <w:lang w:val="en-US" w:eastAsia="en-ID"/>
          <w14:ligatures w14:val="none"/>
        </w:rPr>
        <w:t xml:space="preserve"> Masalah</w:t>
      </w:r>
    </w:p>
    <w:p w14:paraId="5C7A9E8C" w14:textId="77777777" w:rsidR="00005B79" w:rsidRPr="00005B79" w:rsidRDefault="00005B79" w:rsidP="00005B79">
      <w:pPr>
        <w:spacing w:before="20" w:after="10" w:line="240" w:lineRule="auto"/>
        <w:rPr>
          <w:rFonts w:ascii="Arial" w:eastAsia="Arial" w:hAnsi="Arial" w:cs="Arial"/>
          <w:kern w:val="0"/>
          <w:sz w:val="20"/>
          <w:szCs w:val="20"/>
          <w:lang w:val="en-US" w:eastAsia="en-ID"/>
          <w14:ligatures w14:val="none"/>
        </w:rPr>
      </w:pPr>
      <w:r w:rsidRPr="00005B79">
        <w:rPr>
          <w:rFonts w:ascii="Arial" w:eastAsia="Arial" w:hAnsi="Arial" w:cs="Arial"/>
          <w:b/>
          <w:bCs/>
          <w:color w:val="000000"/>
          <w:kern w:val="0"/>
          <w:sz w:val="20"/>
          <w:szCs w:val="20"/>
          <w:lang w:val="en-US" w:eastAsia="en-ID"/>
          <w14:ligatures w14:val="none"/>
        </w:rPr>
        <w:lastRenderedPageBreak/>
        <w:t>a.  Jenis limbah organik yang paling banyak dihasilkan di rumah tangga:</w:t>
      </w: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746"/>
      </w:tblGrid>
      <w:tr w:rsidR="00005B79" w:rsidRPr="00005B79" w14:paraId="026264DB" w14:textId="77777777">
        <w:tc>
          <w:tcPr>
            <w:tcW w:w="0" w:type="auto"/>
            <w:tcBorders>
              <w:top w:val="single" w:sz="4" w:space="0" w:color="B0B0B0"/>
              <w:left w:val="single" w:sz="4" w:space="0" w:color="B0B0B0"/>
              <w:bottom w:val="single" w:sz="4" w:space="0" w:color="B0B0B0"/>
              <w:right w:val="single" w:sz="4" w:space="0" w:color="B0B0B0"/>
            </w:tcBorders>
            <w:shd w:val="clear" w:color="auto" w:fill="D6E4F0"/>
            <w:tcMar>
              <w:top w:w="100" w:type="dxa"/>
              <w:left w:w="150" w:type="dxa"/>
              <w:bottom w:w="100" w:type="dxa"/>
              <w:right w:w="150" w:type="dxa"/>
            </w:tcMar>
            <w:vAlign w:val="center"/>
            <w:hideMark/>
          </w:tcPr>
          <w:p w14:paraId="67214509"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b/>
                <w:bCs/>
                <w:color w:val="1F4E79"/>
                <w:kern w:val="0"/>
                <w:sz w:val="19"/>
                <w:szCs w:val="19"/>
                <w:lang w:eastAsia="en-ID"/>
                <w14:ligatures w14:val="none"/>
              </w:rPr>
              <w:t>Tuliskan jawaban di sini</w:t>
            </w:r>
          </w:p>
        </w:tc>
      </w:tr>
      <w:tr w:rsidR="00005B79" w:rsidRPr="00005B79" w14:paraId="5C5B7514" w14:textId="77777777">
        <w:tc>
          <w:tcPr>
            <w:tcW w:w="0" w:type="auto"/>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13C3DF55" w14:textId="77777777" w:rsidR="00005B79" w:rsidRPr="00005B79" w:rsidRDefault="00005B79" w:rsidP="00005B79">
            <w:pPr>
              <w:spacing w:before="40" w:after="40" w:line="240" w:lineRule="auto"/>
              <w:jc w:val="both"/>
              <w:rPr>
                <w:rFonts w:ascii="Arial" w:eastAsia="Arial" w:hAnsi="Arial" w:cs="Arial"/>
                <w:kern w:val="0"/>
                <w:sz w:val="20"/>
                <w:szCs w:val="20"/>
                <w:lang w:eastAsia="en-ID"/>
                <w14:ligatures w14:val="none"/>
              </w:rPr>
            </w:pPr>
            <w:r w:rsidRPr="00005B79">
              <w:rPr>
                <w:rFonts w:ascii="Arial" w:eastAsia="Arial" w:hAnsi="Arial" w:cs="Arial"/>
                <w:color w:val="000000"/>
                <w:kern w:val="0"/>
                <w:sz w:val="19"/>
                <w:szCs w:val="19"/>
                <w:lang w:eastAsia="en-ID"/>
                <w14:ligatures w14:val="none"/>
              </w:rPr>
              <w:t>Limbah organik yang paling banyak dihasilkan di rumah tangga kami adalah kulit buah-buahan (kulit jeruk, kulit pisang, kulit apel, kulit nanas) serta sisa potongan sayuran seperti batang bayam, daun kubis bagian luar, dan kulit bawang. Rata-rata setiap hari menghasilkan ±</w:t>
            </w:r>
            <w:proofErr w:type="gramStart"/>
            <w:r w:rsidRPr="00005B79">
              <w:rPr>
                <w:rFonts w:ascii="Arial" w:eastAsia="Arial" w:hAnsi="Arial" w:cs="Arial"/>
                <w:color w:val="000000"/>
                <w:kern w:val="0"/>
                <w:sz w:val="19"/>
                <w:szCs w:val="19"/>
                <w:lang w:eastAsia="en-ID"/>
                <w14:ligatures w14:val="none"/>
              </w:rPr>
              <w:t>500 gram</w:t>
            </w:r>
            <w:proofErr w:type="gramEnd"/>
            <w:r w:rsidRPr="00005B79">
              <w:rPr>
                <w:rFonts w:ascii="Arial" w:eastAsia="Arial" w:hAnsi="Arial" w:cs="Arial"/>
                <w:color w:val="000000"/>
                <w:kern w:val="0"/>
                <w:sz w:val="19"/>
                <w:szCs w:val="19"/>
                <w:lang w:eastAsia="en-ID"/>
                <w14:ligatures w14:val="none"/>
              </w:rPr>
              <w:t xml:space="preserve"> limbah organik dapur.</w:t>
            </w:r>
          </w:p>
        </w:tc>
      </w:tr>
    </w:tbl>
    <w:p w14:paraId="3BA76FC2" w14:textId="77777777" w:rsidR="00005B79" w:rsidRPr="00005B79" w:rsidRDefault="00005B79" w:rsidP="00005B79">
      <w:pPr>
        <w:spacing w:before="40" w:after="40" w:line="240" w:lineRule="auto"/>
        <w:rPr>
          <w:rFonts w:ascii="Arial" w:eastAsia="Arial" w:hAnsi="Arial" w:cs="Arial"/>
          <w:kern w:val="0"/>
          <w:sz w:val="20"/>
          <w:szCs w:val="20"/>
          <w:lang w:val="en-US" w:eastAsia="en-ID"/>
          <w14:ligatures w14:val="none"/>
        </w:rPr>
      </w:pPr>
      <w:r w:rsidRPr="00005B79">
        <w:rPr>
          <w:rFonts w:ascii="Arial" w:eastAsia="Arial" w:hAnsi="Arial" w:cs="Arial"/>
          <w:color w:val="000000"/>
          <w:kern w:val="0"/>
          <w:sz w:val="20"/>
          <w:szCs w:val="20"/>
          <w:lang w:val="en-US" w:eastAsia="en-ID"/>
          <w14:ligatures w14:val="none"/>
        </w:rPr>
        <w:t xml:space="preserve"> </w:t>
      </w:r>
    </w:p>
    <w:p w14:paraId="21774A1C" w14:textId="77777777" w:rsidR="00005B79" w:rsidRPr="00005B79" w:rsidRDefault="00005B79" w:rsidP="00005B79">
      <w:pPr>
        <w:spacing w:before="20" w:after="10" w:line="240" w:lineRule="auto"/>
        <w:rPr>
          <w:rFonts w:ascii="Arial" w:eastAsia="Arial" w:hAnsi="Arial" w:cs="Arial"/>
          <w:kern w:val="0"/>
          <w:sz w:val="20"/>
          <w:szCs w:val="20"/>
          <w:lang w:val="en-US" w:eastAsia="en-ID"/>
          <w14:ligatures w14:val="none"/>
        </w:rPr>
      </w:pPr>
      <w:r w:rsidRPr="00005B79">
        <w:rPr>
          <w:rFonts w:ascii="Arial" w:eastAsia="Arial" w:hAnsi="Arial" w:cs="Arial"/>
          <w:b/>
          <w:bCs/>
          <w:color w:val="000000"/>
          <w:kern w:val="0"/>
          <w:sz w:val="20"/>
          <w:szCs w:val="20"/>
          <w:lang w:val="en-US" w:eastAsia="en-ID"/>
          <w14:ligatures w14:val="none"/>
        </w:rPr>
        <w:t>b.  Dampak negatif jika limbah tersebut tidak dikelola (jelaskan secara kimia):</w:t>
      </w: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746"/>
      </w:tblGrid>
      <w:tr w:rsidR="00005B79" w:rsidRPr="00005B79" w14:paraId="003EA0BB" w14:textId="77777777">
        <w:tc>
          <w:tcPr>
            <w:tcW w:w="0" w:type="auto"/>
            <w:tcBorders>
              <w:top w:val="single" w:sz="4" w:space="0" w:color="B0B0B0"/>
              <w:left w:val="single" w:sz="4" w:space="0" w:color="B0B0B0"/>
              <w:bottom w:val="single" w:sz="4" w:space="0" w:color="B0B0B0"/>
              <w:right w:val="single" w:sz="4" w:space="0" w:color="B0B0B0"/>
            </w:tcBorders>
            <w:shd w:val="clear" w:color="auto" w:fill="D6E4F0"/>
            <w:tcMar>
              <w:top w:w="100" w:type="dxa"/>
              <w:left w:w="150" w:type="dxa"/>
              <w:bottom w:w="100" w:type="dxa"/>
              <w:right w:w="150" w:type="dxa"/>
            </w:tcMar>
            <w:vAlign w:val="center"/>
            <w:hideMark/>
          </w:tcPr>
          <w:p w14:paraId="7862C579"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b/>
                <w:bCs/>
                <w:color w:val="1F4E79"/>
                <w:kern w:val="0"/>
                <w:sz w:val="19"/>
                <w:szCs w:val="19"/>
                <w:lang w:eastAsia="en-ID"/>
                <w14:ligatures w14:val="none"/>
              </w:rPr>
              <w:t>Tuliskan jawaban di sini – sertakan nama senyawa kimia yang dihasilkan</w:t>
            </w:r>
          </w:p>
        </w:tc>
      </w:tr>
      <w:tr w:rsidR="00005B79" w:rsidRPr="00005B79" w14:paraId="52449BD5" w14:textId="77777777">
        <w:tc>
          <w:tcPr>
            <w:tcW w:w="0" w:type="auto"/>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7DA8DD74" w14:textId="77777777" w:rsidR="00005B79" w:rsidRPr="00005B79" w:rsidRDefault="00005B79" w:rsidP="00005B79">
            <w:pPr>
              <w:spacing w:before="40" w:after="40" w:line="240" w:lineRule="auto"/>
              <w:jc w:val="both"/>
              <w:rPr>
                <w:rFonts w:ascii="Arial" w:eastAsia="Arial" w:hAnsi="Arial" w:cs="Arial"/>
                <w:kern w:val="0"/>
                <w:sz w:val="20"/>
                <w:szCs w:val="20"/>
                <w:lang w:eastAsia="en-ID"/>
                <w14:ligatures w14:val="none"/>
              </w:rPr>
            </w:pPr>
            <w:r w:rsidRPr="00005B79">
              <w:rPr>
                <w:rFonts w:ascii="Arial" w:eastAsia="Arial" w:hAnsi="Arial" w:cs="Arial"/>
                <w:color w:val="000000"/>
                <w:kern w:val="0"/>
                <w:sz w:val="19"/>
                <w:szCs w:val="19"/>
                <w:lang w:eastAsia="en-ID"/>
                <w14:ligatures w14:val="none"/>
              </w:rPr>
              <w:t>Jika limbah organik tidak dikelola, bakteri anaerobik akan menguraikannya dan menghasilkan gas metana (CH</w:t>
            </w:r>
            <w:r w:rsidRPr="00005B79">
              <w:rPr>
                <w:rFonts w:ascii="Cambria Math" w:eastAsia="Arial" w:hAnsi="Cambria Math" w:cs="Cambria Math"/>
                <w:color w:val="000000"/>
                <w:kern w:val="0"/>
                <w:sz w:val="19"/>
                <w:szCs w:val="19"/>
                <w:lang w:eastAsia="en-ID"/>
                <w14:ligatures w14:val="none"/>
              </w:rPr>
              <w:t>₄</w:t>
            </w:r>
            <w:r w:rsidRPr="00005B79">
              <w:rPr>
                <w:rFonts w:ascii="Arial" w:eastAsia="Arial" w:hAnsi="Arial" w:cs="Arial"/>
                <w:color w:val="000000"/>
                <w:kern w:val="0"/>
                <w:sz w:val="19"/>
                <w:szCs w:val="19"/>
                <w:lang w:eastAsia="en-ID"/>
                <w14:ligatures w14:val="none"/>
              </w:rPr>
              <w:t>) serta karbon dioksida (CO</w:t>
            </w:r>
            <w:r w:rsidRPr="00005B79">
              <w:rPr>
                <w:rFonts w:ascii="Cambria Math" w:eastAsia="Arial" w:hAnsi="Cambria Math" w:cs="Cambria Math"/>
                <w:color w:val="000000"/>
                <w:kern w:val="0"/>
                <w:sz w:val="19"/>
                <w:szCs w:val="19"/>
                <w:lang w:eastAsia="en-ID"/>
                <w14:ligatures w14:val="none"/>
              </w:rPr>
              <w:t>₂</w:t>
            </w:r>
            <w:r w:rsidRPr="00005B79">
              <w:rPr>
                <w:rFonts w:ascii="Arial" w:eastAsia="Arial" w:hAnsi="Arial" w:cs="Arial"/>
                <w:color w:val="000000"/>
                <w:kern w:val="0"/>
                <w:sz w:val="19"/>
                <w:szCs w:val="19"/>
                <w:lang w:eastAsia="en-ID"/>
                <w14:ligatures w14:val="none"/>
              </w:rPr>
              <w:t>) yang merupakan gas rumah kaca penyebab pemanasan global. Selain itu terbentuk gas hidrogen sulfida (H</w:t>
            </w:r>
            <w:r w:rsidRPr="00005B79">
              <w:rPr>
                <w:rFonts w:ascii="Cambria Math" w:eastAsia="Arial" w:hAnsi="Cambria Math" w:cs="Cambria Math"/>
                <w:color w:val="000000"/>
                <w:kern w:val="0"/>
                <w:sz w:val="19"/>
                <w:szCs w:val="19"/>
                <w:lang w:eastAsia="en-ID"/>
                <w14:ligatures w14:val="none"/>
              </w:rPr>
              <w:t>₂</w:t>
            </w:r>
            <w:r w:rsidRPr="00005B79">
              <w:rPr>
                <w:rFonts w:ascii="Arial" w:eastAsia="Arial" w:hAnsi="Arial" w:cs="Arial"/>
                <w:color w:val="000000"/>
                <w:kern w:val="0"/>
                <w:sz w:val="19"/>
                <w:szCs w:val="19"/>
                <w:lang w:eastAsia="en-ID"/>
                <w14:ligatures w14:val="none"/>
              </w:rPr>
              <w:t>S) yang menyebabkan bau busuk, amonia (NH</w:t>
            </w:r>
            <w:r w:rsidRPr="00005B79">
              <w:rPr>
                <w:rFonts w:ascii="Cambria Math" w:eastAsia="Arial" w:hAnsi="Cambria Math" w:cs="Cambria Math"/>
                <w:color w:val="000000"/>
                <w:kern w:val="0"/>
                <w:sz w:val="19"/>
                <w:szCs w:val="19"/>
                <w:lang w:eastAsia="en-ID"/>
                <w14:ligatures w14:val="none"/>
              </w:rPr>
              <w:t>₃</w:t>
            </w:r>
            <w:r w:rsidRPr="00005B79">
              <w:rPr>
                <w:rFonts w:ascii="Arial" w:eastAsia="Arial" w:hAnsi="Arial" w:cs="Arial"/>
                <w:color w:val="000000"/>
                <w:kern w:val="0"/>
                <w:sz w:val="19"/>
                <w:szCs w:val="19"/>
                <w:lang w:eastAsia="en-ID"/>
                <w14:ligatures w14:val="none"/>
              </w:rPr>
              <w:t>) yang bersifat toksik, serta berbagai asam organik seperti asam asetat (CH</w:t>
            </w:r>
            <w:r w:rsidRPr="00005B79">
              <w:rPr>
                <w:rFonts w:ascii="Cambria Math" w:eastAsia="Arial" w:hAnsi="Cambria Math" w:cs="Cambria Math"/>
                <w:color w:val="000000"/>
                <w:kern w:val="0"/>
                <w:sz w:val="19"/>
                <w:szCs w:val="19"/>
                <w:lang w:eastAsia="en-ID"/>
                <w14:ligatures w14:val="none"/>
              </w:rPr>
              <w:t>₃</w:t>
            </w:r>
            <w:r w:rsidRPr="00005B79">
              <w:rPr>
                <w:rFonts w:ascii="Arial" w:eastAsia="Arial" w:hAnsi="Arial" w:cs="Arial"/>
                <w:color w:val="000000"/>
                <w:kern w:val="0"/>
                <w:sz w:val="19"/>
                <w:szCs w:val="19"/>
                <w:lang w:eastAsia="en-ID"/>
                <w14:ligatures w14:val="none"/>
              </w:rPr>
              <w:t>COOH) dan asam butirat (C</w:t>
            </w:r>
            <w:r w:rsidRPr="00005B79">
              <w:rPr>
                <w:rFonts w:ascii="Cambria Math" w:eastAsia="Arial" w:hAnsi="Cambria Math" w:cs="Cambria Math"/>
                <w:color w:val="000000"/>
                <w:kern w:val="0"/>
                <w:sz w:val="19"/>
                <w:szCs w:val="19"/>
                <w:lang w:eastAsia="en-ID"/>
                <w14:ligatures w14:val="none"/>
              </w:rPr>
              <w:t>₄</w:t>
            </w:r>
            <w:r w:rsidRPr="00005B79">
              <w:rPr>
                <w:rFonts w:ascii="Arial" w:eastAsia="Arial" w:hAnsi="Arial" w:cs="Arial"/>
                <w:color w:val="000000"/>
                <w:kern w:val="0"/>
                <w:sz w:val="19"/>
                <w:szCs w:val="19"/>
                <w:lang w:eastAsia="en-ID"/>
                <w14:ligatures w14:val="none"/>
              </w:rPr>
              <w:t>H</w:t>
            </w:r>
            <w:r w:rsidRPr="00005B79">
              <w:rPr>
                <w:rFonts w:ascii="Cambria Math" w:eastAsia="Arial" w:hAnsi="Cambria Math" w:cs="Cambria Math"/>
                <w:color w:val="000000"/>
                <w:kern w:val="0"/>
                <w:sz w:val="19"/>
                <w:szCs w:val="19"/>
                <w:lang w:eastAsia="en-ID"/>
                <w14:ligatures w14:val="none"/>
              </w:rPr>
              <w:t>₈</w:t>
            </w:r>
            <w:r w:rsidRPr="00005B79">
              <w:rPr>
                <w:rFonts w:ascii="Arial" w:eastAsia="Arial" w:hAnsi="Arial" w:cs="Arial"/>
                <w:color w:val="000000"/>
                <w:kern w:val="0"/>
                <w:sz w:val="19"/>
                <w:szCs w:val="19"/>
                <w:lang w:eastAsia="en-ID"/>
                <w14:ligatures w14:val="none"/>
              </w:rPr>
              <w:t>O</w:t>
            </w:r>
            <w:r w:rsidRPr="00005B79">
              <w:rPr>
                <w:rFonts w:ascii="Cambria Math" w:eastAsia="Arial" w:hAnsi="Cambria Math" w:cs="Cambria Math"/>
                <w:color w:val="000000"/>
                <w:kern w:val="0"/>
                <w:sz w:val="19"/>
                <w:szCs w:val="19"/>
                <w:lang w:eastAsia="en-ID"/>
                <w14:ligatures w14:val="none"/>
              </w:rPr>
              <w:t>₂</w:t>
            </w:r>
            <w:r w:rsidRPr="00005B79">
              <w:rPr>
                <w:rFonts w:ascii="Arial" w:eastAsia="Arial" w:hAnsi="Arial" w:cs="Arial"/>
                <w:color w:val="000000"/>
                <w:kern w:val="0"/>
                <w:sz w:val="19"/>
                <w:szCs w:val="19"/>
                <w:lang w:eastAsia="en-ID"/>
                <w14:ligatures w14:val="none"/>
              </w:rPr>
              <w:t>) yang mencemari tanah dan air tanah di sekitar TPA. Penumpukan limbah juga dapat menyebabkan leachate (air lindi) yang mengandung senyawa berbahaya dan mencemari sumber air bersih.</w:t>
            </w:r>
          </w:p>
        </w:tc>
      </w:tr>
    </w:tbl>
    <w:p w14:paraId="2D1B29CC" w14:textId="77777777" w:rsidR="00005B79" w:rsidRPr="00005B79" w:rsidRDefault="00005B79" w:rsidP="00005B79">
      <w:pPr>
        <w:spacing w:before="40" w:after="40" w:line="240" w:lineRule="auto"/>
        <w:rPr>
          <w:rFonts w:ascii="Arial" w:eastAsia="Arial" w:hAnsi="Arial" w:cs="Arial"/>
          <w:kern w:val="0"/>
          <w:sz w:val="20"/>
          <w:szCs w:val="20"/>
          <w:lang w:val="en-US" w:eastAsia="en-ID"/>
          <w14:ligatures w14:val="none"/>
        </w:rPr>
      </w:pPr>
      <w:r w:rsidRPr="00005B79">
        <w:rPr>
          <w:rFonts w:ascii="Arial" w:eastAsia="Arial" w:hAnsi="Arial" w:cs="Arial"/>
          <w:color w:val="000000"/>
          <w:kern w:val="0"/>
          <w:sz w:val="20"/>
          <w:szCs w:val="20"/>
          <w:lang w:val="en-US" w:eastAsia="en-ID"/>
          <w14:ligatures w14:val="none"/>
        </w:rPr>
        <w:t xml:space="preserve"> </w:t>
      </w:r>
    </w:p>
    <w:p w14:paraId="061F54C6" w14:textId="77777777" w:rsidR="00005B79" w:rsidRPr="00005B79" w:rsidRDefault="00005B79" w:rsidP="00005B79">
      <w:pPr>
        <w:spacing w:before="20" w:after="10" w:line="240" w:lineRule="auto"/>
        <w:rPr>
          <w:rFonts w:ascii="Arial" w:eastAsia="Arial" w:hAnsi="Arial" w:cs="Arial"/>
          <w:kern w:val="0"/>
          <w:sz w:val="20"/>
          <w:szCs w:val="20"/>
          <w:lang w:val="en-US" w:eastAsia="en-ID"/>
          <w14:ligatures w14:val="none"/>
        </w:rPr>
      </w:pPr>
      <w:r w:rsidRPr="00005B79">
        <w:rPr>
          <w:rFonts w:ascii="Arial" w:eastAsia="Arial" w:hAnsi="Arial" w:cs="Arial"/>
          <w:b/>
          <w:bCs/>
          <w:color w:val="000000"/>
          <w:kern w:val="0"/>
          <w:sz w:val="20"/>
          <w:szCs w:val="20"/>
          <w:lang w:val="en-US" w:eastAsia="en-ID"/>
          <w14:ligatures w14:val="none"/>
        </w:rPr>
        <w:t>c.  Mengapa eco-enzyme menjadi solusi yang tepat:</w:t>
      </w: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746"/>
      </w:tblGrid>
      <w:tr w:rsidR="00005B79" w:rsidRPr="00005B79" w14:paraId="5F829B17" w14:textId="77777777">
        <w:tc>
          <w:tcPr>
            <w:tcW w:w="0" w:type="auto"/>
            <w:tcBorders>
              <w:top w:val="single" w:sz="4" w:space="0" w:color="B0B0B0"/>
              <w:left w:val="single" w:sz="4" w:space="0" w:color="B0B0B0"/>
              <w:bottom w:val="single" w:sz="4" w:space="0" w:color="B0B0B0"/>
              <w:right w:val="single" w:sz="4" w:space="0" w:color="B0B0B0"/>
            </w:tcBorders>
            <w:shd w:val="clear" w:color="auto" w:fill="D6E4F0"/>
            <w:tcMar>
              <w:top w:w="100" w:type="dxa"/>
              <w:left w:w="150" w:type="dxa"/>
              <w:bottom w:w="100" w:type="dxa"/>
              <w:right w:w="150" w:type="dxa"/>
            </w:tcMar>
            <w:vAlign w:val="center"/>
            <w:hideMark/>
          </w:tcPr>
          <w:p w14:paraId="7B03E55A"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b/>
                <w:bCs/>
                <w:color w:val="1F4E79"/>
                <w:kern w:val="0"/>
                <w:sz w:val="19"/>
                <w:szCs w:val="19"/>
                <w:lang w:eastAsia="en-ID"/>
                <w14:ligatures w14:val="none"/>
              </w:rPr>
              <w:t>Tuliskan alasanmu di sini</w:t>
            </w:r>
          </w:p>
        </w:tc>
      </w:tr>
      <w:tr w:rsidR="00005B79" w:rsidRPr="00005B79" w14:paraId="6B6211E7" w14:textId="77777777">
        <w:tc>
          <w:tcPr>
            <w:tcW w:w="0" w:type="auto"/>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3084A2B0" w14:textId="77777777" w:rsidR="00005B79" w:rsidRPr="00005B79" w:rsidRDefault="00005B79" w:rsidP="00005B79">
            <w:pPr>
              <w:spacing w:before="40" w:after="40" w:line="240" w:lineRule="auto"/>
              <w:jc w:val="both"/>
              <w:rPr>
                <w:rFonts w:ascii="Arial" w:eastAsia="Arial" w:hAnsi="Arial" w:cs="Arial"/>
                <w:kern w:val="0"/>
                <w:sz w:val="20"/>
                <w:szCs w:val="20"/>
                <w:lang w:eastAsia="en-ID"/>
                <w14:ligatures w14:val="none"/>
              </w:rPr>
            </w:pPr>
            <w:r w:rsidRPr="00005B79">
              <w:rPr>
                <w:rFonts w:ascii="Arial" w:eastAsia="Arial" w:hAnsi="Arial" w:cs="Arial"/>
                <w:color w:val="000000"/>
                <w:kern w:val="0"/>
                <w:sz w:val="19"/>
                <w:szCs w:val="19"/>
                <w:lang w:eastAsia="en-ID"/>
                <w14:ligatures w14:val="none"/>
              </w:rPr>
              <w:t>Eco-enzyme merupakan solusi tepat karena: (1) mengubah limbah organik menjadi produk bernilai guna tinggi melalui fermentasi terkontrol, (2) prosesnya alami tanpa bahan kimia berbahaya sehingga aman bagi lingkungan, (3) produk akhirnya bersifat serbaguna — dapat digunakan sebagai pembersih, pupuk cair, dan penghilang bau, (4) bahan bakunya mudah didapat dan proses pembuatannya sederhana sehingga dapat dilakukan oleh siapa saja di rumah tangga, dan (5) mengurangi volume sampah organik yang masuk ke TPA secara signifikan.</w:t>
            </w:r>
          </w:p>
        </w:tc>
      </w:tr>
    </w:tbl>
    <w:p w14:paraId="2C55AE33" w14:textId="77777777" w:rsidR="00005B79" w:rsidRPr="00005B79" w:rsidRDefault="00005B79" w:rsidP="00005B79">
      <w:pPr>
        <w:spacing w:before="40" w:after="40" w:line="240" w:lineRule="auto"/>
        <w:rPr>
          <w:rFonts w:ascii="Arial" w:eastAsia="Arial" w:hAnsi="Arial" w:cs="Arial"/>
          <w:kern w:val="0"/>
          <w:sz w:val="20"/>
          <w:szCs w:val="20"/>
          <w:lang w:val="en-US" w:eastAsia="en-ID"/>
          <w14:ligatures w14:val="none"/>
        </w:rPr>
      </w:pPr>
      <w:r w:rsidRPr="00005B79">
        <w:rPr>
          <w:rFonts w:ascii="Arial" w:eastAsia="Arial" w:hAnsi="Arial" w:cs="Arial"/>
          <w:color w:val="000000"/>
          <w:kern w:val="0"/>
          <w:sz w:val="20"/>
          <w:szCs w:val="20"/>
          <w:lang w:val="en-US" w:eastAsia="en-ID"/>
          <w14:ligatures w14:val="none"/>
        </w:rPr>
        <w:t xml:space="preserve"> </w:t>
      </w:r>
    </w:p>
    <w:p w14:paraId="6E08A7ED" w14:textId="77777777" w:rsidR="00005B79" w:rsidRPr="00005B79" w:rsidRDefault="00005B79" w:rsidP="00005B79">
      <w:pPr>
        <w:spacing w:before="60" w:after="30" w:line="240" w:lineRule="auto"/>
        <w:rPr>
          <w:rFonts w:ascii="Arial" w:eastAsia="Arial" w:hAnsi="Arial" w:cs="Arial"/>
          <w:kern w:val="0"/>
          <w:sz w:val="20"/>
          <w:szCs w:val="20"/>
          <w:lang w:val="en-US" w:eastAsia="en-ID"/>
          <w14:ligatures w14:val="none"/>
        </w:rPr>
      </w:pPr>
      <w:proofErr w:type="gramStart"/>
      <w:r w:rsidRPr="00005B79">
        <w:rPr>
          <w:rFonts w:ascii="Arial" w:eastAsia="Arial" w:hAnsi="Arial" w:cs="Arial"/>
          <w:b/>
          <w:bCs/>
          <w:color w:val="2E75B6"/>
          <w:kern w:val="0"/>
          <w:sz w:val="22"/>
          <w:szCs w:val="22"/>
          <w:lang w:val="en-US" w:eastAsia="en-ID"/>
          <w14:ligatures w14:val="none"/>
        </w:rPr>
        <w:t>1.2  Rumusan</w:t>
      </w:r>
      <w:proofErr w:type="gramEnd"/>
      <w:r w:rsidRPr="00005B79">
        <w:rPr>
          <w:rFonts w:ascii="Arial" w:eastAsia="Arial" w:hAnsi="Arial" w:cs="Arial"/>
          <w:b/>
          <w:bCs/>
          <w:color w:val="2E75B6"/>
          <w:kern w:val="0"/>
          <w:sz w:val="22"/>
          <w:szCs w:val="22"/>
          <w:lang w:val="en-US" w:eastAsia="en-ID"/>
          <w14:ligatures w14:val="none"/>
        </w:rPr>
        <w:t xml:space="preserve"> Masalah &amp; Hipotesis</w:t>
      </w:r>
    </w:p>
    <w:p w14:paraId="5D1F2149" w14:textId="77777777" w:rsidR="00005B79" w:rsidRPr="00005B79" w:rsidRDefault="00005B79" w:rsidP="00005B79">
      <w:pPr>
        <w:spacing w:before="20" w:after="10" w:line="240" w:lineRule="auto"/>
        <w:rPr>
          <w:rFonts w:ascii="Arial" w:eastAsia="Arial" w:hAnsi="Arial" w:cs="Arial"/>
          <w:kern w:val="0"/>
          <w:sz w:val="20"/>
          <w:szCs w:val="20"/>
          <w:lang w:val="en-US" w:eastAsia="en-ID"/>
          <w14:ligatures w14:val="none"/>
        </w:rPr>
      </w:pPr>
      <w:r w:rsidRPr="00005B79">
        <w:rPr>
          <w:rFonts w:ascii="Arial" w:eastAsia="Arial" w:hAnsi="Arial" w:cs="Arial"/>
          <w:b/>
          <w:bCs/>
          <w:color w:val="000000"/>
          <w:kern w:val="0"/>
          <w:sz w:val="20"/>
          <w:szCs w:val="20"/>
          <w:lang w:val="en-US" w:eastAsia="en-ID"/>
          <w14:ligatures w14:val="none"/>
        </w:rPr>
        <w:t>Rumusan Masalah:</w:t>
      </w: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746"/>
      </w:tblGrid>
      <w:tr w:rsidR="00005B79" w:rsidRPr="00005B79" w14:paraId="37402FC7" w14:textId="77777777">
        <w:tc>
          <w:tcPr>
            <w:tcW w:w="0" w:type="auto"/>
            <w:tcBorders>
              <w:top w:val="single" w:sz="4" w:space="0" w:color="B0B0B0"/>
              <w:left w:val="single" w:sz="4" w:space="0" w:color="B0B0B0"/>
              <w:bottom w:val="single" w:sz="4" w:space="0" w:color="B0B0B0"/>
              <w:right w:val="single" w:sz="4" w:space="0" w:color="B0B0B0"/>
            </w:tcBorders>
            <w:shd w:val="clear" w:color="auto" w:fill="D6E4F0"/>
            <w:tcMar>
              <w:top w:w="100" w:type="dxa"/>
              <w:left w:w="150" w:type="dxa"/>
              <w:bottom w:w="100" w:type="dxa"/>
              <w:right w:w="150" w:type="dxa"/>
            </w:tcMar>
            <w:vAlign w:val="center"/>
            <w:hideMark/>
          </w:tcPr>
          <w:p w14:paraId="0E4CE6D5"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b/>
                <w:bCs/>
                <w:color w:val="1F4E79"/>
                <w:kern w:val="0"/>
                <w:sz w:val="19"/>
                <w:szCs w:val="19"/>
                <w:lang w:eastAsia="en-ID"/>
                <w14:ligatures w14:val="none"/>
              </w:rPr>
              <w:t>Tuliskan dalam bentuk pertanyaan: "Bagaimana...?" atau "Apakah...?"</w:t>
            </w:r>
          </w:p>
        </w:tc>
      </w:tr>
      <w:tr w:rsidR="00005B79" w:rsidRPr="00005B79" w14:paraId="23749590" w14:textId="77777777">
        <w:tc>
          <w:tcPr>
            <w:tcW w:w="0" w:type="auto"/>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3475BA30" w14:textId="77777777" w:rsidR="00005B79" w:rsidRPr="00005B79" w:rsidRDefault="00005B79" w:rsidP="00005B79">
            <w:pPr>
              <w:spacing w:before="40" w:after="40" w:line="240" w:lineRule="auto"/>
              <w:jc w:val="both"/>
              <w:rPr>
                <w:rFonts w:ascii="Arial" w:eastAsia="Arial" w:hAnsi="Arial" w:cs="Arial"/>
                <w:kern w:val="0"/>
                <w:sz w:val="20"/>
                <w:szCs w:val="20"/>
                <w:lang w:eastAsia="en-ID"/>
                <w14:ligatures w14:val="none"/>
              </w:rPr>
            </w:pPr>
            <w:r w:rsidRPr="00005B79">
              <w:rPr>
                <w:rFonts w:ascii="Arial" w:eastAsia="Arial" w:hAnsi="Arial" w:cs="Arial"/>
                <w:color w:val="000000"/>
                <w:kern w:val="0"/>
                <w:sz w:val="19"/>
                <w:szCs w:val="19"/>
                <w:lang w:eastAsia="en-ID"/>
                <w14:ligatures w14:val="none"/>
              </w:rPr>
              <w:t>Bagaimana proses fermentasi campuran kulit buah-buahan dengan gula merah dan air menggunakan perbandingan 1:3:10 selama 90 hari dapat menghasilkan eco-enzyme yang efektif sebagai pembersih serbaguna dan pupuk cair ramah lingkungan?</w:t>
            </w:r>
          </w:p>
        </w:tc>
      </w:tr>
    </w:tbl>
    <w:p w14:paraId="4A9A6BC9" w14:textId="77777777" w:rsidR="00005B79" w:rsidRPr="00005B79" w:rsidRDefault="00005B79" w:rsidP="00005B79">
      <w:pPr>
        <w:spacing w:before="40" w:after="40" w:line="240" w:lineRule="auto"/>
        <w:rPr>
          <w:rFonts w:ascii="Arial" w:eastAsia="Arial" w:hAnsi="Arial" w:cs="Arial"/>
          <w:kern w:val="0"/>
          <w:sz w:val="20"/>
          <w:szCs w:val="20"/>
          <w:lang w:val="en-US" w:eastAsia="en-ID"/>
          <w14:ligatures w14:val="none"/>
        </w:rPr>
      </w:pPr>
      <w:r w:rsidRPr="00005B79">
        <w:rPr>
          <w:rFonts w:ascii="Arial" w:eastAsia="Arial" w:hAnsi="Arial" w:cs="Arial"/>
          <w:color w:val="000000"/>
          <w:kern w:val="0"/>
          <w:sz w:val="20"/>
          <w:szCs w:val="20"/>
          <w:lang w:val="en-US" w:eastAsia="en-ID"/>
          <w14:ligatures w14:val="none"/>
        </w:rPr>
        <w:t xml:space="preserve"> </w:t>
      </w:r>
    </w:p>
    <w:p w14:paraId="2125D9E2" w14:textId="77777777" w:rsidR="00005B79" w:rsidRPr="00005B79" w:rsidRDefault="00005B79" w:rsidP="00005B79">
      <w:pPr>
        <w:spacing w:before="20" w:after="10" w:line="240" w:lineRule="auto"/>
        <w:rPr>
          <w:rFonts w:ascii="Arial" w:eastAsia="Arial" w:hAnsi="Arial" w:cs="Arial"/>
          <w:kern w:val="0"/>
          <w:sz w:val="20"/>
          <w:szCs w:val="20"/>
          <w:lang w:val="en-US" w:eastAsia="en-ID"/>
          <w14:ligatures w14:val="none"/>
        </w:rPr>
      </w:pPr>
      <w:r w:rsidRPr="00005B79">
        <w:rPr>
          <w:rFonts w:ascii="Arial" w:eastAsia="Arial" w:hAnsi="Arial" w:cs="Arial"/>
          <w:b/>
          <w:bCs/>
          <w:color w:val="000000"/>
          <w:kern w:val="0"/>
          <w:sz w:val="20"/>
          <w:szCs w:val="20"/>
          <w:lang w:val="en-US" w:eastAsia="en-ID"/>
          <w14:ligatures w14:val="none"/>
        </w:rPr>
        <w:t>Hipotesis:</w:t>
      </w: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746"/>
      </w:tblGrid>
      <w:tr w:rsidR="00005B79" w:rsidRPr="00005B79" w14:paraId="47799FA8" w14:textId="77777777">
        <w:tc>
          <w:tcPr>
            <w:tcW w:w="0" w:type="auto"/>
            <w:tcBorders>
              <w:top w:val="single" w:sz="4" w:space="0" w:color="B0B0B0"/>
              <w:left w:val="single" w:sz="4" w:space="0" w:color="B0B0B0"/>
              <w:bottom w:val="single" w:sz="4" w:space="0" w:color="B0B0B0"/>
              <w:right w:val="single" w:sz="4" w:space="0" w:color="B0B0B0"/>
            </w:tcBorders>
            <w:shd w:val="clear" w:color="auto" w:fill="D6E4F0"/>
            <w:tcMar>
              <w:top w:w="100" w:type="dxa"/>
              <w:left w:w="150" w:type="dxa"/>
              <w:bottom w:w="100" w:type="dxa"/>
              <w:right w:w="150" w:type="dxa"/>
            </w:tcMar>
            <w:vAlign w:val="center"/>
            <w:hideMark/>
          </w:tcPr>
          <w:p w14:paraId="4424811A"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b/>
                <w:bCs/>
                <w:color w:val="1F4E79"/>
                <w:kern w:val="0"/>
                <w:sz w:val="19"/>
                <w:szCs w:val="19"/>
                <w:lang w:eastAsia="en-ID"/>
                <w14:ligatures w14:val="none"/>
              </w:rPr>
              <w:t>Tuliskan prediksi hasil beserta alasan ilmiahnya</w:t>
            </w:r>
          </w:p>
        </w:tc>
      </w:tr>
      <w:tr w:rsidR="00005B79" w:rsidRPr="00005B79" w14:paraId="2689C446" w14:textId="77777777">
        <w:tc>
          <w:tcPr>
            <w:tcW w:w="0" w:type="auto"/>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1FEEC860" w14:textId="77777777" w:rsidR="00005B79" w:rsidRPr="00005B79" w:rsidRDefault="00005B79" w:rsidP="00005B79">
            <w:pPr>
              <w:spacing w:before="40" w:after="40" w:line="240" w:lineRule="auto"/>
              <w:jc w:val="both"/>
              <w:rPr>
                <w:rFonts w:ascii="Arial" w:eastAsia="Arial" w:hAnsi="Arial" w:cs="Arial"/>
                <w:kern w:val="0"/>
                <w:sz w:val="20"/>
                <w:szCs w:val="20"/>
                <w:lang w:eastAsia="en-ID"/>
                <w14:ligatures w14:val="none"/>
              </w:rPr>
            </w:pPr>
            <w:r w:rsidRPr="00005B79">
              <w:rPr>
                <w:rFonts w:ascii="Arial" w:eastAsia="Arial" w:hAnsi="Arial" w:cs="Arial"/>
                <w:color w:val="000000"/>
                <w:kern w:val="0"/>
                <w:sz w:val="19"/>
                <w:szCs w:val="19"/>
                <w:lang w:eastAsia="en-ID"/>
                <w14:ligatures w14:val="none"/>
              </w:rPr>
              <w:t>Campuran kulit buah (jeruk, pisang, apel) dengan gula merah dan air dalam perbandingan 1:3:10 yang difermentasi secara anaerobik selama 90 hari akan menghasilkan eco-enzyme berwarna coklat kekuningan dengan pH berkisar antara 3–4 dan beraroma asam segar. Hal ini disebabkan karena mikroorganisme alami (Lactobacillus dan Saccharomyces) dalam bahan akan menguraikan gula menjadi asam organik (terutama asam asetat dan asam laktat) serta alkohol, sehingga pH larutan turun secara bertahap. Produk yang dihasilkan diperkirakan efektif sebagai pembersih berkat sifat asamnya yang mampu melarutkan kotoran lemak dan membunuh kuman.</w:t>
            </w:r>
          </w:p>
        </w:tc>
      </w:tr>
    </w:tbl>
    <w:p w14:paraId="0E3B6A27" w14:textId="77777777" w:rsidR="00005B79" w:rsidRPr="00005B79" w:rsidRDefault="00005B79" w:rsidP="00005B79">
      <w:pPr>
        <w:spacing w:before="40" w:after="40" w:line="240" w:lineRule="auto"/>
        <w:rPr>
          <w:rFonts w:ascii="Arial" w:eastAsia="Arial" w:hAnsi="Arial" w:cs="Arial"/>
          <w:kern w:val="0"/>
          <w:sz w:val="20"/>
          <w:szCs w:val="20"/>
          <w:lang w:val="en-US" w:eastAsia="en-ID"/>
          <w14:ligatures w14:val="none"/>
        </w:rPr>
      </w:pPr>
      <w:r w:rsidRPr="00005B79">
        <w:rPr>
          <w:rFonts w:ascii="Arial" w:eastAsia="Arial" w:hAnsi="Arial" w:cs="Arial"/>
          <w:color w:val="000000"/>
          <w:kern w:val="0"/>
          <w:sz w:val="20"/>
          <w:szCs w:val="20"/>
          <w:lang w:val="en-US" w:eastAsia="en-ID"/>
          <w14:ligatures w14:val="none"/>
        </w:rPr>
        <w:t xml:space="preserve"> </w:t>
      </w:r>
    </w:p>
    <w:p w14:paraId="186420E7" w14:textId="77777777" w:rsidR="00005B79" w:rsidRPr="00005B79" w:rsidRDefault="00005B79" w:rsidP="00005B79">
      <w:pPr>
        <w:spacing w:before="60" w:after="30" w:line="240" w:lineRule="auto"/>
        <w:rPr>
          <w:rFonts w:ascii="Arial" w:eastAsia="Arial" w:hAnsi="Arial" w:cs="Arial"/>
          <w:kern w:val="0"/>
          <w:sz w:val="20"/>
          <w:szCs w:val="20"/>
          <w:lang w:val="en-US" w:eastAsia="en-ID"/>
          <w14:ligatures w14:val="none"/>
        </w:rPr>
      </w:pPr>
      <w:proofErr w:type="gramStart"/>
      <w:r w:rsidRPr="00005B79">
        <w:rPr>
          <w:rFonts w:ascii="Arial" w:eastAsia="Arial" w:hAnsi="Arial" w:cs="Arial"/>
          <w:b/>
          <w:bCs/>
          <w:color w:val="2E75B6"/>
          <w:kern w:val="0"/>
          <w:sz w:val="22"/>
          <w:szCs w:val="22"/>
          <w:lang w:val="en-US" w:eastAsia="en-ID"/>
          <w14:ligatures w14:val="none"/>
        </w:rPr>
        <w:t>1.3  Tujuan</w:t>
      </w:r>
      <w:proofErr w:type="gramEnd"/>
      <w:r w:rsidRPr="00005B79">
        <w:rPr>
          <w:rFonts w:ascii="Arial" w:eastAsia="Arial" w:hAnsi="Arial" w:cs="Arial"/>
          <w:b/>
          <w:bCs/>
          <w:color w:val="2E75B6"/>
          <w:kern w:val="0"/>
          <w:sz w:val="22"/>
          <w:szCs w:val="22"/>
          <w:lang w:val="en-US" w:eastAsia="en-ID"/>
          <w14:ligatures w14:val="none"/>
        </w:rPr>
        <w:t xml:space="preserve"> Proyek</w:t>
      </w: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746"/>
      </w:tblGrid>
      <w:tr w:rsidR="00005B79" w:rsidRPr="00005B79" w14:paraId="76416252" w14:textId="77777777">
        <w:tc>
          <w:tcPr>
            <w:tcW w:w="0" w:type="auto"/>
            <w:tcBorders>
              <w:top w:val="single" w:sz="4" w:space="0" w:color="B0B0B0"/>
              <w:left w:val="single" w:sz="4" w:space="0" w:color="B0B0B0"/>
              <w:bottom w:val="single" w:sz="4" w:space="0" w:color="B0B0B0"/>
              <w:right w:val="single" w:sz="4" w:space="0" w:color="B0B0B0"/>
            </w:tcBorders>
            <w:shd w:val="clear" w:color="auto" w:fill="D6E4F0"/>
            <w:tcMar>
              <w:top w:w="100" w:type="dxa"/>
              <w:left w:w="150" w:type="dxa"/>
              <w:bottom w:w="100" w:type="dxa"/>
              <w:right w:w="150" w:type="dxa"/>
            </w:tcMar>
            <w:vAlign w:val="center"/>
            <w:hideMark/>
          </w:tcPr>
          <w:p w14:paraId="544F0360"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b/>
                <w:bCs/>
                <w:color w:val="1F4E79"/>
                <w:kern w:val="0"/>
                <w:sz w:val="19"/>
                <w:szCs w:val="19"/>
                <w:lang w:eastAsia="en-ID"/>
                <w14:ligatures w14:val="none"/>
              </w:rPr>
              <w:lastRenderedPageBreak/>
              <w:t>Tuliskan tujuan spesifik yang ingin dicapai melalui proyek ini (min. 3 poin)</w:t>
            </w:r>
          </w:p>
        </w:tc>
      </w:tr>
      <w:tr w:rsidR="00005B79" w:rsidRPr="00005B79" w14:paraId="72190B4F" w14:textId="77777777">
        <w:tc>
          <w:tcPr>
            <w:tcW w:w="0" w:type="auto"/>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4565EBEF" w14:textId="77777777" w:rsidR="00005B79" w:rsidRPr="00005B79" w:rsidRDefault="00005B79" w:rsidP="00005B79">
            <w:pPr>
              <w:spacing w:before="40" w:after="40" w:line="240" w:lineRule="auto"/>
              <w:jc w:val="both"/>
              <w:rPr>
                <w:rFonts w:ascii="Arial" w:eastAsia="Arial" w:hAnsi="Arial" w:cs="Arial"/>
                <w:kern w:val="0"/>
                <w:sz w:val="20"/>
                <w:szCs w:val="20"/>
                <w:lang w:eastAsia="en-ID"/>
                <w14:ligatures w14:val="none"/>
              </w:rPr>
            </w:pPr>
            <w:r w:rsidRPr="00005B79">
              <w:rPr>
                <w:rFonts w:ascii="Arial" w:eastAsia="Arial" w:hAnsi="Arial" w:cs="Arial"/>
                <w:color w:val="000000"/>
                <w:kern w:val="0"/>
                <w:sz w:val="19"/>
                <w:szCs w:val="19"/>
                <w:lang w:eastAsia="en-ID"/>
                <w14:ligatures w14:val="none"/>
              </w:rPr>
              <w:t>1. Memanfaatkan limbah organik kulit buah-buahan rumah tangga melalui proses fermentasi menjadi produk eco-enzyme yang bernilai guna. 2. Mengamati dan menganalisis perubahan fisik (warna, aroma, pH) yang terjadi selama proses fermentasi berlangsung selama 90 hari. 3. Menguji efektivitas eco-enzyme yang dihasilkan sebagai pembersih serbaguna (lantai, piring, penghilang bau) dan pupuk cair organik. 4. Mengaitkan proses pembuatan eco-enzyme dengan konsep kimia fermentasi dan prinsip kimia hijau dalam kehidupan nyata.</w:t>
            </w:r>
          </w:p>
        </w:tc>
      </w:tr>
    </w:tbl>
    <w:p w14:paraId="45D3CD96" w14:textId="77777777" w:rsidR="00005B79" w:rsidRPr="00005B79" w:rsidRDefault="00005B79" w:rsidP="00005B79">
      <w:pPr>
        <w:spacing w:before="40" w:after="40" w:line="240" w:lineRule="auto"/>
        <w:rPr>
          <w:rFonts w:ascii="Arial" w:eastAsia="Arial" w:hAnsi="Arial" w:cs="Arial"/>
          <w:kern w:val="0"/>
          <w:sz w:val="20"/>
          <w:szCs w:val="20"/>
          <w:lang w:val="en-US" w:eastAsia="en-ID"/>
          <w14:ligatures w14:val="none"/>
        </w:rPr>
      </w:pPr>
      <w:r w:rsidRPr="00005B79">
        <w:rPr>
          <w:rFonts w:ascii="Arial" w:eastAsia="Arial" w:hAnsi="Arial" w:cs="Arial"/>
          <w:color w:val="000000"/>
          <w:kern w:val="0"/>
          <w:sz w:val="20"/>
          <w:szCs w:val="20"/>
          <w:lang w:val="en-US" w:eastAsia="en-ID"/>
          <w14:ligatures w14:val="none"/>
        </w:rPr>
        <w:t xml:space="preserve"> </w:t>
      </w:r>
    </w:p>
    <w:p w14:paraId="6982BEF1" w14:textId="77777777" w:rsidR="00005B79" w:rsidRPr="00005B79" w:rsidRDefault="00005B79" w:rsidP="00005B79">
      <w:pPr>
        <w:spacing w:before="60" w:after="30" w:line="240" w:lineRule="auto"/>
        <w:rPr>
          <w:rFonts w:ascii="Arial" w:eastAsia="Arial" w:hAnsi="Arial" w:cs="Arial"/>
          <w:kern w:val="0"/>
          <w:sz w:val="20"/>
          <w:szCs w:val="20"/>
          <w:lang w:val="en-US" w:eastAsia="en-ID"/>
          <w14:ligatures w14:val="none"/>
        </w:rPr>
      </w:pPr>
      <w:proofErr w:type="gramStart"/>
      <w:r w:rsidRPr="00005B79">
        <w:rPr>
          <w:rFonts w:ascii="Arial" w:eastAsia="Arial" w:hAnsi="Arial" w:cs="Arial"/>
          <w:b/>
          <w:bCs/>
          <w:color w:val="2E75B6"/>
          <w:kern w:val="0"/>
          <w:sz w:val="22"/>
          <w:szCs w:val="22"/>
          <w:lang w:val="en-US" w:eastAsia="en-ID"/>
          <w14:ligatures w14:val="none"/>
        </w:rPr>
        <w:t>1.4  Rancangan</w:t>
      </w:r>
      <w:proofErr w:type="gramEnd"/>
      <w:r w:rsidRPr="00005B79">
        <w:rPr>
          <w:rFonts w:ascii="Arial" w:eastAsia="Arial" w:hAnsi="Arial" w:cs="Arial"/>
          <w:b/>
          <w:bCs/>
          <w:color w:val="2E75B6"/>
          <w:kern w:val="0"/>
          <w:sz w:val="22"/>
          <w:szCs w:val="22"/>
          <w:lang w:val="en-US" w:eastAsia="en-ID"/>
          <w14:ligatures w14:val="none"/>
        </w:rPr>
        <w:t xml:space="preserve"> Bahan &amp; Alat</w:t>
      </w:r>
    </w:p>
    <w:p w14:paraId="57E42061" w14:textId="77777777" w:rsidR="00005B79" w:rsidRPr="00005B79" w:rsidRDefault="00005B79" w:rsidP="00005B79">
      <w:pPr>
        <w:spacing w:before="10" w:after="20" w:line="240" w:lineRule="auto"/>
        <w:rPr>
          <w:rFonts w:ascii="Arial" w:eastAsia="Arial" w:hAnsi="Arial" w:cs="Arial"/>
          <w:kern w:val="0"/>
          <w:sz w:val="20"/>
          <w:szCs w:val="20"/>
          <w:lang w:val="en-US" w:eastAsia="en-ID"/>
          <w14:ligatures w14:val="none"/>
        </w:rPr>
      </w:pPr>
      <w:r w:rsidRPr="00005B79">
        <w:rPr>
          <w:rFonts w:ascii="Arial" w:eastAsia="Arial" w:hAnsi="Arial" w:cs="Arial"/>
          <w:b/>
          <w:bCs/>
          <w:color w:val="404040"/>
          <w:kern w:val="0"/>
          <w:sz w:val="20"/>
          <w:szCs w:val="20"/>
          <w:lang w:val="en-US" w:eastAsia="en-ID"/>
          <w14:ligatures w14:val="none"/>
        </w:rPr>
        <w:t xml:space="preserve">Volume total eco-enzyme yang direncanakan: 2 </w:t>
      </w:r>
      <w:proofErr w:type="gramStart"/>
      <w:r w:rsidRPr="00005B79">
        <w:rPr>
          <w:rFonts w:ascii="Arial" w:eastAsia="Arial" w:hAnsi="Arial" w:cs="Arial"/>
          <w:b/>
          <w:bCs/>
          <w:color w:val="404040"/>
          <w:kern w:val="0"/>
          <w:sz w:val="20"/>
          <w:szCs w:val="20"/>
          <w:lang w:val="en-US" w:eastAsia="en-ID"/>
          <w14:ligatures w14:val="none"/>
        </w:rPr>
        <w:t>liter</w:t>
      </w:r>
      <w:proofErr w:type="gramEnd"/>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64"/>
        <w:gridCol w:w="2663"/>
        <w:gridCol w:w="1917"/>
        <w:gridCol w:w="1598"/>
        <w:gridCol w:w="2904"/>
      </w:tblGrid>
      <w:tr w:rsidR="00005B79" w:rsidRPr="00005B79" w14:paraId="5AC68F37" w14:textId="77777777">
        <w:tc>
          <w:tcPr>
            <w:tcW w:w="500" w:type="dxa"/>
            <w:tcBorders>
              <w:top w:val="single" w:sz="4" w:space="0" w:color="B0B0B0"/>
              <w:left w:val="single" w:sz="4" w:space="0" w:color="B0B0B0"/>
              <w:bottom w:val="single" w:sz="4" w:space="0" w:color="B0B0B0"/>
              <w:right w:val="single" w:sz="4" w:space="0" w:color="B0B0B0"/>
            </w:tcBorders>
            <w:shd w:val="clear" w:color="auto" w:fill="1F4E79"/>
            <w:tcMar>
              <w:top w:w="100" w:type="dxa"/>
              <w:left w:w="150" w:type="dxa"/>
              <w:bottom w:w="100" w:type="dxa"/>
              <w:right w:w="150" w:type="dxa"/>
            </w:tcMar>
            <w:vAlign w:val="center"/>
            <w:hideMark/>
          </w:tcPr>
          <w:p w14:paraId="65BB1A9A"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b/>
                <w:bCs/>
                <w:color w:val="FFFFFF"/>
                <w:kern w:val="0"/>
                <w:sz w:val="20"/>
                <w:szCs w:val="20"/>
                <w:lang w:eastAsia="en-ID"/>
                <w14:ligatures w14:val="none"/>
              </w:rPr>
              <w:t>No.</w:t>
            </w:r>
          </w:p>
        </w:tc>
        <w:tc>
          <w:tcPr>
            <w:tcW w:w="2500" w:type="dxa"/>
            <w:tcBorders>
              <w:top w:val="single" w:sz="4" w:space="0" w:color="B0B0B0"/>
              <w:left w:val="single" w:sz="4" w:space="0" w:color="B0B0B0"/>
              <w:bottom w:val="single" w:sz="4" w:space="0" w:color="B0B0B0"/>
              <w:right w:val="single" w:sz="4" w:space="0" w:color="B0B0B0"/>
            </w:tcBorders>
            <w:shd w:val="clear" w:color="auto" w:fill="1F4E79"/>
            <w:tcMar>
              <w:top w:w="100" w:type="dxa"/>
              <w:left w:w="150" w:type="dxa"/>
              <w:bottom w:w="100" w:type="dxa"/>
              <w:right w:w="150" w:type="dxa"/>
            </w:tcMar>
            <w:vAlign w:val="center"/>
            <w:hideMark/>
          </w:tcPr>
          <w:p w14:paraId="55F87F54"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b/>
                <w:bCs/>
                <w:color w:val="FFFFFF"/>
                <w:kern w:val="0"/>
                <w:sz w:val="20"/>
                <w:szCs w:val="20"/>
                <w:lang w:eastAsia="en-ID"/>
                <w14:ligatures w14:val="none"/>
              </w:rPr>
              <w:t>Nama Bahan/Alat</w:t>
            </w:r>
          </w:p>
        </w:tc>
        <w:tc>
          <w:tcPr>
            <w:tcW w:w="1800" w:type="dxa"/>
            <w:tcBorders>
              <w:top w:val="single" w:sz="4" w:space="0" w:color="B0B0B0"/>
              <w:left w:val="single" w:sz="4" w:space="0" w:color="B0B0B0"/>
              <w:bottom w:val="single" w:sz="4" w:space="0" w:color="B0B0B0"/>
              <w:right w:val="single" w:sz="4" w:space="0" w:color="B0B0B0"/>
            </w:tcBorders>
            <w:shd w:val="clear" w:color="auto" w:fill="1F4E79"/>
            <w:tcMar>
              <w:top w:w="100" w:type="dxa"/>
              <w:left w:w="150" w:type="dxa"/>
              <w:bottom w:w="100" w:type="dxa"/>
              <w:right w:w="150" w:type="dxa"/>
            </w:tcMar>
            <w:vAlign w:val="center"/>
            <w:hideMark/>
          </w:tcPr>
          <w:p w14:paraId="39399D3F"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b/>
                <w:bCs/>
                <w:color w:val="FFFFFF"/>
                <w:kern w:val="0"/>
                <w:sz w:val="20"/>
                <w:szCs w:val="20"/>
                <w:lang w:eastAsia="en-ID"/>
                <w14:ligatures w14:val="none"/>
              </w:rPr>
              <w:t>Jumlah/Volume</w:t>
            </w:r>
          </w:p>
        </w:tc>
        <w:tc>
          <w:tcPr>
            <w:tcW w:w="1500" w:type="dxa"/>
            <w:tcBorders>
              <w:top w:val="single" w:sz="4" w:space="0" w:color="B0B0B0"/>
              <w:left w:val="single" w:sz="4" w:space="0" w:color="B0B0B0"/>
              <w:bottom w:val="single" w:sz="4" w:space="0" w:color="B0B0B0"/>
              <w:right w:val="single" w:sz="4" w:space="0" w:color="B0B0B0"/>
            </w:tcBorders>
            <w:shd w:val="clear" w:color="auto" w:fill="1F4E79"/>
            <w:tcMar>
              <w:top w:w="100" w:type="dxa"/>
              <w:left w:w="150" w:type="dxa"/>
              <w:bottom w:w="100" w:type="dxa"/>
              <w:right w:w="150" w:type="dxa"/>
            </w:tcMar>
            <w:vAlign w:val="center"/>
            <w:hideMark/>
          </w:tcPr>
          <w:p w14:paraId="72524AA8"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b/>
                <w:bCs/>
                <w:color w:val="FFFFFF"/>
                <w:kern w:val="0"/>
                <w:sz w:val="20"/>
                <w:szCs w:val="20"/>
                <w:lang w:eastAsia="en-ID"/>
                <w14:ligatures w14:val="none"/>
              </w:rPr>
              <w:t>Jenis Limbah (</w:t>
            </w:r>
            <w:r w:rsidRPr="00005B79">
              <w:rPr>
                <w:rFonts w:ascii="Segoe UI Symbol" w:eastAsia="Arial" w:hAnsi="Segoe UI Symbol" w:cs="Segoe UI Symbol"/>
                <w:b/>
                <w:bCs/>
                <w:color w:val="FFFFFF"/>
                <w:kern w:val="0"/>
                <w:sz w:val="20"/>
                <w:szCs w:val="20"/>
                <w:lang w:eastAsia="en-ID"/>
                <w14:ligatures w14:val="none"/>
              </w:rPr>
              <w:t>✓</w:t>
            </w:r>
            <w:r w:rsidRPr="00005B79">
              <w:rPr>
                <w:rFonts w:ascii="Arial" w:eastAsia="Arial" w:hAnsi="Arial" w:cs="Arial"/>
                <w:b/>
                <w:bCs/>
                <w:color w:val="FFFFFF"/>
                <w:kern w:val="0"/>
                <w:sz w:val="20"/>
                <w:szCs w:val="20"/>
                <w:lang w:eastAsia="en-ID"/>
                <w14:ligatures w14:val="none"/>
              </w:rPr>
              <w:t>/</w:t>
            </w:r>
            <w:r w:rsidRPr="00005B79">
              <w:rPr>
                <w:rFonts w:ascii="Segoe UI Symbol" w:eastAsia="Arial" w:hAnsi="Segoe UI Symbol" w:cs="Segoe UI Symbol"/>
                <w:b/>
                <w:bCs/>
                <w:color w:val="FFFFFF"/>
                <w:kern w:val="0"/>
                <w:sz w:val="20"/>
                <w:szCs w:val="20"/>
                <w:lang w:eastAsia="en-ID"/>
                <w14:ligatures w14:val="none"/>
              </w:rPr>
              <w:t>✗</w:t>
            </w:r>
            <w:r w:rsidRPr="00005B79">
              <w:rPr>
                <w:rFonts w:ascii="Arial" w:eastAsia="Arial" w:hAnsi="Arial" w:cs="Arial"/>
                <w:b/>
                <w:bCs/>
                <w:color w:val="FFFFFF"/>
                <w:kern w:val="0"/>
                <w:sz w:val="20"/>
                <w:szCs w:val="20"/>
                <w:lang w:eastAsia="en-ID"/>
                <w14:ligatures w14:val="none"/>
              </w:rPr>
              <w:t>)</w:t>
            </w:r>
          </w:p>
        </w:tc>
        <w:tc>
          <w:tcPr>
            <w:tcW w:w="2726" w:type="dxa"/>
            <w:tcBorders>
              <w:top w:val="single" w:sz="4" w:space="0" w:color="B0B0B0"/>
              <w:left w:val="single" w:sz="4" w:space="0" w:color="B0B0B0"/>
              <w:bottom w:val="single" w:sz="4" w:space="0" w:color="B0B0B0"/>
              <w:right w:val="single" w:sz="4" w:space="0" w:color="B0B0B0"/>
            </w:tcBorders>
            <w:shd w:val="clear" w:color="auto" w:fill="1F4E79"/>
            <w:tcMar>
              <w:top w:w="100" w:type="dxa"/>
              <w:left w:w="150" w:type="dxa"/>
              <w:bottom w:w="100" w:type="dxa"/>
              <w:right w:w="150" w:type="dxa"/>
            </w:tcMar>
            <w:vAlign w:val="center"/>
            <w:hideMark/>
          </w:tcPr>
          <w:p w14:paraId="5A0707E4"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b/>
                <w:bCs/>
                <w:color w:val="FFFFFF"/>
                <w:kern w:val="0"/>
                <w:sz w:val="20"/>
                <w:szCs w:val="20"/>
                <w:lang w:eastAsia="en-ID"/>
                <w14:ligatures w14:val="none"/>
              </w:rPr>
              <w:t>Fungsi</w:t>
            </w:r>
          </w:p>
        </w:tc>
      </w:tr>
      <w:tr w:rsidR="00005B79" w:rsidRPr="00005B79" w14:paraId="634C7F04" w14:textId="77777777">
        <w:tc>
          <w:tcPr>
            <w:tcW w:w="5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0E712592" w14:textId="77777777" w:rsidR="00005B79" w:rsidRPr="00005B79" w:rsidRDefault="00005B79" w:rsidP="00005B79">
            <w:pPr>
              <w:spacing w:before="40" w:after="40" w:line="240" w:lineRule="auto"/>
              <w:jc w:val="center"/>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1.</w:t>
            </w:r>
          </w:p>
        </w:tc>
        <w:tc>
          <w:tcPr>
            <w:tcW w:w="25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25BB1DCB"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Kulit jeruk &amp; kulit pisang (campur)</w:t>
            </w:r>
          </w:p>
        </w:tc>
        <w:tc>
          <w:tcPr>
            <w:tcW w:w="18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1672C0BA" w14:textId="77777777" w:rsidR="00005B79" w:rsidRPr="00005B79" w:rsidRDefault="00005B79" w:rsidP="00005B79">
            <w:pPr>
              <w:spacing w:before="40" w:after="40" w:line="240" w:lineRule="auto"/>
              <w:jc w:val="center"/>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600 g</w:t>
            </w:r>
          </w:p>
        </w:tc>
        <w:tc>
          <w:tcPr>
            <w:tcW w:w="15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4B585A17" w14:textId="77777777" w:rsidR="00005B79" w:rsidRPr="00005B79" w:rsidRDefault="00005B79" w:rsidP="00005B79">
            <w:pPr>
              <w:spacing w:before="40" w:after="40" w:line="240" w:lineRule="auto"/>
              <w:jc w:val="center"/>
              <w:rPr>
                <w:rFonts w:ascii="Arial" w:eastAsia="Arial" w:hAnsi="Arial" w:cs="Arial"/>
                <w:kern w:val="0"/>
                <w:sz w:val="20"/>
                <w:szCs w:val="20"/>
                <w:lang w:eastAsia="en-ID"/>
                <w14:ligatures w14:val="none"/>
              </w:rPr>
            </w:pPr>
            <w:r w:rsidRPr="00005B79">
              <w:rPr>
                <w:rFonts w:ascii="Segoe UI Symbol" w:eastAsia="Arial" w:hAnsi="Segoe UI Symbol" w:cs="Segoe UI Symbol"/>
                <w:color w:val="000000"/>
                <w:kern w:val="0"/>
                <w:sz w:val="20"/>
                <w:szCs w:val="20"/>
                <w:lang w:eastAsia="en-ID"/>
                <w14:ligatures w14:val="none"/>
              </w:rPr>
              <w:t>✓</w:t>
            </w:r>
          </w:p>
        </w:tc>
        <w:tc>
          <w:tcPr>
            <w:tcW w:w="2726"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1784F8E1"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Sumber bahan organik sebagai substrat fermentasi</w:t>
            </w:r>
          </w:p>
        </w:tc>
      </w:tr>
      <w:tr w:rsidR="00005B79" w:rsidRPr="00005B79" w14:paraId="1BF17FF8" w14:textId="77777777">
        <w:tc>
          <w:tcPr>
            <w:tcW w:w="5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08B1ADE6" w14:textId="77777777" w:rsidR="00005B79" w:rsidRPr="00005B79" w:rsidRDefault="00005B79" w:rsidP="00005B79">
            <w:pPr>
              <w:spacing w:before="40" w:after="40" w:line="240" w:lineRule="auto"/>
              <w:jc w:val="center"/>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2.</w:t>
            </w:r>
          </w:p>
        </w:tc>
        <w:tc>
          <w:tcPr>
            <w:tcW w:w="25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2369042F"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Gula merah (palm sugar)</w:t>
            </w:r>
          </w:p>
        </w:tc>
        <w:tc>
          <w:tcPr>
            <w:tcW w:w="18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0ED23853" w14:textId="77777777" w:rsidR="00005B79" w:rsidRPr="00005B79" w:rsidRDefault="00005B79" w:rsidP="00005B79">
            <w:pPr>
              <w:spacing w:before="40" w:after="40" w:line="240" w:lineRule="auto"/>
              <w:jc w:val="center"/>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200 g</w:t>
            </w:r>
          </w:p>
        </w:tc>
        <w:tc>
          <w:tcPr>
            <w:tcW w:w="15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31C772F0" w14:textId="77777777" w:rsidR="00005B79" w:rsidRPr="00005B79" w:rsidRDefault="00005B79" w:rsidP="00005B79">
            <w:pPr>
              <w:spacing w:before="40" w:after="40" w:line="240" w:lineRule="auto"/>
              <w:jc w:val="center"/>
              <w:rPr>
                <w:rFonts w:ascii="Arial" w:eastAsia="Arial" w:hAnsi="Arial" w:cs="Arial"/>
                <w:kern w:val="0"/>
                <w:sz w:val="20"/>
                <w:szCs w:val="20"/>
                <w:lang w:eastAsia="en-ID"/>
                <w14:ligatures w14:val="none"/>
              </w:rPr>
            </w:pPr>
            <w:r w:rsidRPr="00005B79">
              <w:rPr>
                <w:rFonts w:ascii="Segoe UI Symbol" w:eastAsia="Arial" w:hAnsi="Segoe UI Symbol" w:cs="Segoe UI Symbol"/>
                <w:color w:val="000000"/>
                <w:kern w:val="0"/>
                <w:sz w:val="20"/>
                <w:szCs w:val="20"/>
                <w:lang w:eastAsia="en-ID"/>
                <w14:ligatures w14:val="none"/>
              </w:rPr>
              <w:t>✗</w:t>
            </w:r>
          </w:p>
        </w:tc>
        <w:tc>
          <w:tcPr>
            <w:tcW w:w="2726"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4B913029"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Sumber nutrisi (glukosa) untuk pertumbuhan mikroorganisme</w:t>
            </w:r>
          </w:p>
        </w:tc>
      </w:tr>
      <w:tr w:rsidR="00005B79" w:rsidRPr="00005B79" w14:paraId="7CB03C20" w14:textId="77777777">
        <w:tc>
          <w:tcPr>
            <w:tcW w:w="5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1AC7163A" w14:textId="77777777" w:rsidR="00005B79" w:rsidRPr="00005B79" w:rsidRDefault="00005B79" w:rsidP="00005B79">
            <w:pPr>
              <w:spacing w:before="40" w:after="40" w:line="240" w:lineRule="auto"/>
              <w:jc w:val="center"/>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3.</w:t>
            </w:r>
          </w:p>
        </w:tc>
        <w:tc>
          <w:tcPr>
            <w:tcW w:w="25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62AC6D55"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Air bersih (non-klorin)</w:t>
            </w:r>
          </w:p>
        </w:tc>
        <w:tc>
          <w:tcPr>
            <w:tcW w:w="18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0BEB53E9" w14:textId="77777777" w:rsidR="00005B79" w:rsidRPr="00005B79" w:rsidRDefault="00005B79" w:rsidP="00005B79">
            <w:pPr>
              <w:spacing w:before="40" w:after="40" w:line="240" w:lineRule="auto"/>
              <w:jc w:val="center"/>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2.000 ml</w:t>
            </w:r>
          </w:p>
        </w:tc>
        <w:tc>
          <w:tcPr>
            <w:tcW w:w="15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5DFED90D" w14:textId="77777777" w:rsidR="00005B79" w:rsidRPr="00005B79" w:rsidRDefault="00005B79" w:rsidP="00005B79">
            <w:pPr>
              <w:spacing w:before="40" w:after="40" w:line="240" w:lineRule="auto"/>
              <w:jc w:val="center"/>
              <w:rPr>
                <w:rFonts w:ascii="Arial" w:eastAsia="Arial" w:hAnsi="Arial" w:cs="Arial"/>
                <w:kern w:val="0"/>
                <w:sz w:val="20"/>
                <w:szCs w:val="20"/>
                <w:lang w:eastAsia="en-ID"/>
                <w14:ligatures w14:val="none"/>
              </w:rPr>
            </w:pPr>
            <w:r w:rsidRPr="00005B79">
              <w:rPr>
                <w:rFonts w:ascii="Segoe UI Symbol" w:eastAsia="Arial" w:hAnsi="Segoe UI Symbol" w:cs="Segoe UI Symbol"/>
                <w:color w:val="000000"/>
                <w:kern w:val="0"/>
                <w:sz w:val="20"/>
                <w:szCs w:val="20"/>
                <w:lang w:eastAsia="en-ID"/>
                <w14:ligatures w14:val="none"/>
              </w:rPr>
              <w:t>✗</w:t>
            </w:r>
          </w:p>
        </w:tc>
        <w:tc>
          <w:tcPr>
            <w:tcW w:w="2726"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14D9A589"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Pelarut dan medium fermentasi</w:t>
            </w:r>
          </w:p>
        </w:tc>
      </w:tr>
      <w:tr w:rsidR="00005B79" w:rsidRPr="00005B79" w14:paraId="282659E2" w14:textId="77777777">
        <w:tc>
          <w:tcPr>
            <w:tcW w:w="5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0FFFA325" w14:textId="77777777" w:rsidR="00005B79" w:rsidRPr="00005B79" w:rsidRDefault="00005B79" w:rsidP="00005B79">
            <w:pPr>
              <w:spacing w:before="40" w:after="40" w:line="240" w:lineRule="auto"/>
              <w:jc w:val="center"/>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4.</w:t>
            </w:r>
          </w:p>
        </w:tc>
        <w:tc>
          <w:tcPr>
            <w:tcW w:w="25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5D227E4F"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Toples kaca/plastik kedap udara (3 L)</w:t>
            </w:r>
          </w:p>
        </w:tc>
        <w:tc>
          <w:tcPr>
            <w:tcW w:w="18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0F547B90" w14:textId="77777777" w:rsidR="00005B79" w:rsidRPr="00005B79" w:rsidRDefault="00005B79" w:rsidP="00005B79">
            <w:pPr>
              <w:spacing w:before="40" w:after="40" w:line="240" w:lineRule="auto"/>
              <w:jc w:val="center"/>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1 buah</w:t>
            </w:r>
          </w:p>
        </w:tc>
        <w:tc>
          <w:tcPr>
            <w:tcW w:w="15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3714F524" w14:textId="77777777" w:rsidR="00005B79" w:rsidRPr="00005B79" w:rsidRDefault="00005B79" w:rsidP="00005B79">
            <w:pPr>
              <w:spacing w:before="40" w:after="40" w:line="240" w:lineRule="auto"/>
              <w:jc w:val="center"/>
              <w:rPr>
                <w:rFonts w:ascii="Arial" w:eastAsia="Arial" w:hAnsi="Arial" w:cs="Arial"/>
                <w:kern w:val="0"/>
                <w:sz w:val="20"/>
                <w:szCs w:val="20"/>
                <w:lang w:eastAsia="en-ID"/>
                <w14:ligatures w14:val="none"/>
              </w:rPr>
            </w:pPr>
            <w:r w:rsidRPr="00005B79">
              <w:rPr>
                <w:rFonts w:ascii="Segoe UI Symbol" w:eastAsia="Arial" w:hAnsi="Segoe UI Symbol" w:cs="Segoe UI Symbol"/>
                <w:color w:val="000000"/>
                <w:kern w:val="0"/>
                <w:sz w:val="20"/>
                <w:szCs w:val="20"/>
                <w:lang w:eastAsia="en-ID"/>
                <w14:ligatures w14:val="none"/>
              </w:rPr>
              <w:t>✗</w:t>
            </w:r>
          </w:p>
        </w:tc>
        <w:tc>
          <w:tcPr>
            <w:tcW w:w="2726"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3A0D37E7"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Wadah fermentasi kedap udara</w:t>
            </w:r>
          </w:p>
        </w:tc>
      </w:tr>
      <w:tr w:rsidR="00005B79" w:rsidRPr="00005B79" w14:paraId="6CB2A9E9" w14:textId="77777777">
        <w:tc>
          <w:tcPr>
            <w:tcW w:w="5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6252F915" w14:textId="77777777" w:rsidR="00005B79" w:rsidRPr="00005B79" w:rsidRDefault="00005B79" w:rsidP="00005B79">
            <w:pPr>
              <w:spacing w:before="40" w:after="40" w:line="240" w:lineRule="auto"/>
              <w:jc w:val="center"/>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5.</w:t>
            </w:r>
          </w:p>
        </w:tc>
        <w:tc>
          <w:tcPr>
            <w:tcW w:w="25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242A8D7F"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Timbangan digital</w:t>
            </w:r>
          </w:p>
        </w:tc>
        <w:tc>
          <w:tcPr>
            <w:tcW w:w="18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0F830613" w14:textId="77777777" w:rsidR="00005B79" w:rsidRPr="00005B79" w:rsidRDefault="00005B79" w:rsidP="00005B79">
            <w:pPr>
              <w:spacing w:before="40" w:after="40" w:line="240" w:lineRule="auto"/>
              <w:jc w:val="center"/>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1 buah</w:t>
            </w:r>
          </w:p>
        </w:tc>
        <w:tc>
          <w:tcPr>
            <w:tcW w:w="15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308CBE93" w14:textId="77777777" w:rsidR="00005B79" w:rsidRPr="00005B79" w:rsidRDefault="00005B79" w:rsidP="00005B79">
            <w:pPr>
              <w:spacing w:before="40" w:after="40" w:line="240" w:lineRule="auto"/>
              <w:jc w:val="center"/>
              <w:rPr>
                <w:rFonts w:ascii="Arial" w:eastAsia="Arial" w:hAnsi="Arial" w:cs="Arial"/>
                <w:kern w:val="0"/>
                <w:sz w:val="20"/>
                <w:szCs w:val="20"/>
                <w:lang w:eastAsia="en-ID"/>
                <w14:ligatures w14:val="none"/>
              </w:rPr>
            </w:pPr>
            <w:r w:rsidRPr="00005B79">
              <w:rPr>
                <w:rFonts w:ascii="Segoe UI Symbol" w:eastAsia="Arial" w:hAnsi="Segoe UI Symbol" w:cs="Segoe UI Symbol"/>
                <w:color w:val="000000"/>
                <w:kern w:val="0"/>
                <w:sz w:val="20"/>
                <w:szCs w:val="20"/>
                <w:lang w:eastAsia="en-ID"/>
                <w14:ligatures w14:val="none"/>
              </w:rPr>
              <w:t>✗</w:t>
            </w:r>
          </w:p>
        </w:tc>
        <w:tc>
          <w:tcPr>
            <w:tcW w:w="2726"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2277E5AC"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Mengukur massa bahan secara akurat</w:t>
            </w:r>
          </w:p>
        </w:tc>
      </w:tr>
      <w:tr w:rsidR="00005B79" w:rsidRPr="00005B79" w14:paraId="12D9181C" w14:textId="77777777">
        <w:tc>
          <w:tcPr>
            <w:tcW w:w="5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1D2D32DA" w14:textId="77777777" w:rsidR="00005B79" w:rsidRPr="00005B79" w:rsidRDefault="00005B79" w:rsidP="00005B79">
            <w:pPr>
              <w:spacing w:before="40" w:after="40" w:line="240" w:lineRule="auto"/>
              <w:jc w:val="center"/>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6.</w:t>
            </w:r>
          </w:p>
        </w:tc>
        <w:tc>
          <w:tcPr>
            <w:tcW w:w="25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6A049B8D"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Pisau &amp; talenan</w:t>
            </w:r>
          </w:p>
        </w:tc>
        <w:tc>
          <w:tcPr>
            <w:tcW w:w="18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4DD05F91" w14:textId="77777777" w:rsidR="00005B79" w:rsidRPr="00005B79" w:rsidRDefault="00005B79" w:rsidP="00005B79">
            <w:pPr>
              <w:spacing w:before="40" w:after="40" w:line="240" w:lineRule="auto"/>
              <w:jc w:val="center"/>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1 set</w:t>
            </w:r>
          </w:p>
        </w:tc>
        <w:tc>
          <w:tcPr>
            <w:tcW w:w="15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4DEF145E" w14:textId="77777777" w:rsidR="00005B79" w:rsidRPr="00005B79" w:rsidRDefault="00005B79" w:rsidP="00005B79">
            <w:pPr>
              <w:spacing w:before="40" w:after="40" w:line="240" w:lineRule="auto"/>
              <w:jc w:val="center"/>
              <w:rPr>
                <w:rFonts w:ascii="Arial" w:eastAsia="Arial" w:hAnsi="Arial" w:cs="Arial"/>
                <w:kern w:val="0"/>
                <w:sz w:val="20"/>
                <w:szCs w:val="20"/>
                <w:lang w:eastAsia="en-ID"/>
                <w14:ligatures w14:val="none"/>
              </w:rPr>
            </w:pPr>
            <w:r w:rsidRPr="00005B79">
              <w:rPr>
                <w:rFonts w:ascii="Segoe UI Symbol" w:eastAsia="Arial" w:hAnsi="Segoe UI Symbol" w:cs="Segoe UI Symbol"/>
                <w:color w:val="000000"/>
                <w:kern w:val="0"/>
                <w:sz w:val="20"/>
                <w:szCs w:val="20"/>
                <w:lang w:eastAsia="en-ID"/>
                <w14:ligatures w14:val="none"/>
              </w:rPr>
              <w:t>✗</w:t>
            </w:r>
          </w:p>
        </w:tc>
        <w:tc>
          <w:tcPr>
            <w:tcW w:w="2726"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67ED3A0E"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Memotong bahan organik menjadi ukuran kecil</w:t>
            </w:r>
          </w:p>
        </w:tc>
      </w:tr>
      <w:tr w:rsidR="00005B79" w:rsidRPr="00005B79" w14:paraId="56E63AEE" w14:textId="77777777">
        <w:tc>
          <w:tcPr>
            <w:tcW w:w="5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2D7EA8AA" w14:textId="77777777" w:rsidR="00005B79" w:rsidRPr="00005B79" w:rsidRDefault="00005B79" w:rsidP="00005B79">
            <w:pPr>
              <w:spacing w:before="40" w:after="40" w:line="240" w:lineRule="auto"/>
              <w:jc w:val="center"/>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7.</w:t>
            </w:r>
          </w:p>
        </w:tc>
        <w:tc>
          <w:tcPr>
            <w:tcW w:w="25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6F1947F7"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Kain kasa / saringan</w:t>
            </w:r>
          </w:p>
        </w:tc>
        <w:tc>
          <w:tcPr>
            <w:tcW w:w="18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37EAB023" w14:textId="77777777" w:rsidR="00005B79" w:rsidRPr="00005B79" w:rsidRDefault="00005B79" w:rsidP="00005B79">
            <w:pPr>
              <w:spacing w:before="40" w:after="40" w:line="240" w:lineRule="auto"/>
              <w:jc w:val="center"/>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1 lembar</w:t>
            </w:r>
          </w:p>
        </w:tc>
        <w:tc>
          <w:tcPr>
            <w:tcW w:w="15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41740DA6" w14:textId="77777777" w:rsidR="00005B79" w:rsidRPr="00005B79" w:rsidRDefault="00005B79" w:rsidP="00005B79">
            <w:pPr>
              <w:spacing w:before="40" w:after="40" w:line="240" w:lineRule="auto"/>
              <w:jc w:val="center"/>
              <w:rPr>
                <w:rFonts w:ascii="Arial" w:eastAsia="Arial" w:hAnsi="Arial" w:cs="Arial"/>
                <w:kern w:val="0"/>
                <w:sz w:val="20"/>
                <w:szCs w:val="20"/>
                <w:lang w:eastAsia="en-ID"/>
                <w14:ligatures w14:val="none"/>
              </w:rPr>
            </w:pPr>
            <w:r w:rsidRPr="00005B79">
              <w:rPr>
                <w:rFonts w:ascii="Segoe UI Symbol" w:eastAsia="Arial" w:hAnsi="Segoe UI Symbol" w:cs="Segoe UI Symbol"/>
                <w:color w:val="000000"/>
                <w:kern w:val="0"/>
                <w:sz w:val="20"/>
                <w:szCs w:val="20"/>
                <w:lang w:eastAsia="en-ID"/>
                <w14:ligatures w14:val="none"/>
              </w:rPr>
              <w:t>✗</w:t>
            </w:r>
          </w:p>
        </w:tc>
        <w:tc>
          <w:tcPr>
            <w:tcW w:w="2726"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1C3C7877"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Menyaring eco-enzyme saat pemanenan</w:t>
            </w:r>
          </w:p>
        </w:tc>
      </w:tr>
      <w:tr w:rsidR="00005B79" w:rsidRPr="00005B79" w14:paraId="2346FFFC" w14:textId="77777777">
        <w:tc>
          <w:tcPr>
            <w:tcW w:w="5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596FA429" w14:textId="77777777" w:rsidR="00005B79" w:rsidRPr="00005B79" w:rsidRDefault="00005B79" w:rsidP="00005B79">
            <w:pPr>
              <w:spacing w:before="40" w:after="40" w:line="240" w:lineRule="auto"/>
              <w:jc w:val="center"/>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8.</w:t>
            </w:r>
          </w:p>
        </w:tc>
        <w:tc>
          <w:tcPr>
            <w:tcW w:w="25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2AF9A1B9"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Kertas lakmus / pH meter</w:t>
            </w:r>
          </w:p>
        </w:tc>
        <w:tc>
          <w:tcPr>
            <w:tcW w:w="18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45BDEE1B" w14:textId="77777777" w:rsidR="00005B79" w:rsidRPr="00005B79" w:rsidRDefault="00005B79" w:rsidP="00005B79">
            <w:pPr>
              <w:spacing w:before="40" w:after="40" w:line="240" w:lineRule="auto"/>
              <w:jc w:val="center"/>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1 set</w:t>
            </w:r>
          </w:p>
        </w:tc>
        <w:tc>
          <w:tcPr>
            <w:tcW w:w="15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2264489E" w14:textId="77777777" w:rsidR="00005B79" w:rsidRPr="00005B79" w:rsidRDefault="00005B79" w:rsidP="00005B79">
            <w:pPr>
              <w:spacing w:before="40" w:after="40" w:line="240" w:lineRule="auto"/>
              <w:jc w:val="center"/>
              <w:rPr>
                <w:rFonts w:ascii="Arial" w:eastAsia="Arial" w:hAnsi="Arial" w:cs="Arial"/>
                <w:kern w:val="0"/>
                <w:sz w:val="20"/>
                <w:szCs w:val="20"/>
                <w:lang w:eastAsia="en-ID"/>
                <w14:ligatures w14:val="none"/>
              </w:rPr>
            </w:pPr>
            <w:r w:rsidRPr="00005B79">
              <w:rPr>
                <w:rFonts w:ascii="Segoe UI Symbol" w:eastAsia="Arial" w:hAnsi="Segoe UI Symbol" w:cs="Segoe UI Symbol"/>
                <w:color w:val="000000"/>
                <w:kern w:val="0"/>
                <w:sz w:val="20"/>
                <w:szCs w:val="20"/>
                <w:lang w:eastAsia="en-ID"/>
                <w14:ligatures w14:val="none"/>
              </w:rPr>
              <w:t>✗</w:t>
            </w:r>
          </w:p>
        </w:tc>
        <w:tc>
          <w:tcPr>
            <w:tcW w:w="2726"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7C42A1D2"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Mengukur pH larutan selama fermentasi</w:t>
            </w:r>
          </w:p>
        </w:tc>
      </w:tr>
    </w:tbl>
    <w:p w14:paraId="75D72269" w14:textId="77777777" w:rsidR="00005B79" w:rsidRPr="00005B79" w:rsidRDefault="00005B79" w:rsidP="00005B79">
      <w:pPr>
        <w:spacing w:before="40" w:after="40" w:line="240" w:lineRule="auto"/>
        <w:rPr>
          <w:rFonts w:ascii="Arial" w:eastAsia="Arial" w:hAnsi="Arial" w:cs="Arial"/>
          <w:kern w:val="0"/>
          <w:sz w:val="20"/>
          <w:szCs w:val="20"/>
          <w:lang w:val="en-US" w:eastAsia="en-ID"/>
          <w14:ligatures w14:val="none"/>
        </w:rPr>
      </w:pPr>
      <w:r w:rsidRPr="00005B79">
        <w:rPr>
          <w:rFonts w:ascii="Arial" w:eastAsia="Arial" w:hAnsi="Arial" w:cs="Arial"/>
          <w:color w:val="000000"/>
          <w:kern w:val="0"/>
          <w:sz w:val="20"/>
          <w:szCs w:val="20"/>
          <w:lang w:val="en-US" w:eastAsia="en-ID"/>
          <w14:ligatures w14:val="none"/>
        </w:rPr>
        <w:t xml:space="preserve"> </w:t>
      </w:r>
    </w:p>
    <w:p w14:paraId="59501B5E" w14:textId="77777777" w:rsidR="00005B79" w:rsidRPr="00005B79" w:rsidRDefault="00005B79" w:rsidP="00005B79">
      <w:pPr>
        <w:spacing w:before="60" w:after="30" w:line="240" w:lineRule="auto"/>
        <w:rPr>
          <w:rFonts w:ascii="Arial" w:eastAsia="Arial" w:hAnsi="Arial" w:cs="Arial"/>
          <w:kern w:val="0"/>
          <w:sz w:val="20"/>
          <w:szCs w:val="20"/>
          <w:lang w:val="en-US" w:eastAsia="en-ID"/>
          <w14:ligatures w14:val="none"/>
        </w:rPr>
      </w:pPr>
      <w:proofErr w:type="gramStart"/>
      <w:r w:rsidRPr="00005B79">
        <w:rPr>
          <w:rFonts w:ascii="Arial" w:eastAsia="Arial" w:hAnsi="Arial" w:cs="Arial"/>
          <w:b/>
          <w:bCs/>
          <w:color w:val="2E75B6"/>
          <w:kern w:val="0"/>
          <w:sz w:val="22"/>
          <w:szCs w:val="22"/>
          <w:lang w:val="en-US" w:eastAsia="en-ID"/>
          <w14:ligatures w14:val="none"/>
        </w:rPr>
        <w:t>1.5  Rancangan</w:t>
      </w:r>
      <w:proofErr w:type="gramEnd"/>
      <w:r w:rsidRPr="00005B79">
        <w:rPr>
          <w:rFonts w:ascii="Arial" w:eastAsia="Arial" w:hAnsi="Arial" w:cs="Arial"/>
          <w:b/>
          <w:bCs/>
          <w:color w:val="2E75B6"/>
          <w:kern w:val="0"/>
          <w:sz w:val="22"/>
          <w:szCs w:val="22"/>
          <w:lang w:val="en-US" w:eastAsia="en-ID"/>
          <w14:ligatures w14:val="none"/>
        </w:rPr>
        <w:t xml:space="preserve"> Prosedur Kerja</w:t>
      </w: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56"/>
        <w:gridCol w:w="8990"/>
      </w:tblGrid>
      <w:tr w:rsidR="00005B79" w:rsidRPr="00005B79" w14:paraId="771404DA" w14:textId="77777777">
        <w:tc>
          <w:tcPr>
            <w:tcW w:w="700" w:type="dxa"/>
            <w:tcBorders>
              <w:top w:val="single" w:sz="4" w:space="0" w:color="B0B0B0"/>
              <w:left w:val="single" w:sz="4" w:space="0" w:color="B0B0B0"/>
              <w:bottom w:val="single" w:sz="4" w:space="0" w:color="B0B0B0"/>
              <w:right w:val="single" w:sz="4" w:space="0" w:color="B0B0B0"/>
            </w:tcBorders>
            <w:shd w:val="clear" w:color="auto" w:fill="2E75B6"/>
            <w:tcMar>
              <w:top w:w="100" w:type="dxa"/>
              <w:left w:w="150" w:type="dxa"/>
              <w:bottom w:w="100" w:type="dxa"/>
              <w:right w:w="150" w:type="dxa"/>
            </w:tcMar>
            <w:vAlign w:val="center"/>
            <w:hideMark/>
          </w:tcPr>
          <w:p w14:paraId="7136BD7C" w14:textId="77777777" w:rsidR="00005B79" w:rsidRPr="00005B79" w:rsidRDefault="00005B79" w:rsidP="00005B79">
            <w:pPr>
              <w:spacing w:before="40" w:after="40" w:line="240" w:lineRule="auto"/>
              <w:jc w:val="center"/>
              <w:rPr>
                <w:rFonts w:ascii="Arial" w:eastAsia="Arial" w:hAnsi="Arial" w:cs="Arial"/>
                <w:kern w:val="0"/>
                <w:sz w:val="20"/>
                <w:szCs w:val="20"/>
                <w:lang w:eastAsia="en-ID"/>
                <w14:ligatures w14:val="none"/>
              </w:rPr>
            </w:pPr>
            <w:r w:rsidRPr="00005B79">
              <w:rPr>
                <w:rFonts w:ascii="Arial" w:eastAsia="Arial" w:hAnsi="Arial" w:cs="Arial"/>
                <w:b/>
                <w:bCs/>
                <w:color w:val="FFFFFF"/>
                <w:kern w:val="0"/>
                <w:sz w:val="20"/>
                <w:szCs w:val="20"/>
                <w:lang w:eastAsia="en-ID"/>
                <w14:ligatures w14:val="none"/>
              </w:rPr>
              <w:t>1</w:t>
            </w:r>
          </w:p>
        </w:tc>
        <w:tc>
          <w:tcPr>
            <w:tcW w:w="8326"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5C10442B"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Cuci bersih kulit jeruk dan kulit pisang, lalu potong kecil-kecil berukuran ±2 cm untuk memperluas permukaan kontak dengan larutan gula.</w:t>
            </w:r>
          </w:p>
        </w:tc>
      </w:tr>
      <w:tr w:rsidR="00005B79" w:rsidRPr="00005B79" w14:paraId="4CE3B73F" w14:textId="77777777">
        <w:tc>
          <w:tcPr>
            <w:tcW w:w="700" w:type="dxa"/>
            <w:tcBorders>
              <w:top w:val="single" w:sz="4" w:space="0" w:color="B0B0B0"/>
              <w:left w:val="single" w:sz="4" w:space="0" w:color="B0B0B0"/>
              <w:bottom w:val="single" w:sz="4" w:space="0" w:color="B0B0B0"/>
              <w:right w:val="single" w:sz="4" w:space="0" w:color="B0B0B0"/>
            </w:tcBorders>
            <w:shd w:val="clear" w:color="auto" w:fill="2E75B6"/>
            <w:tcMar>
              <w:top w:w="100" w:type="dxa"/>
              <w:left w:w="150" w:type="dxa"/>
              <w:bottom w:w="100" w:type="dxa"/>
              <w:right w:w="150" w:type="dxa"/>
            </w:tcMar>
            <w:vAlign w:val="center"/>
            <w:hideMark/>
          </w:tcPr>
          <w:p w14:paraId="560B1A3A" w14:textId="77777777" w:rsidR="00005B79" w:rsidRPr="00005B79" w:rsidRDefault="00005B79" w:rsidP="00005B79">
            <w:pPr>
              <w:spacing w:before="40" w:after="40" w:line="240" w:lineRule="auto"/>
              <w:jc w:val="center"/>
              <w:rPr>
                <w:rFonts w:ascii="Arial" w:eastAsia="Arial" w:hAnsi="Arial" w:cs="Arial"/>
                <w:kern w:val="0"/>
                <w:sz w:val="20"/>
                <w:szCs w:val="20"/>
                <w:lang w:eastAsia="en-ID"/>
                <w14:ligatures w14:val="none"/>
              </w:rPr>
            </w:pPr>
            <w:r w:rsidRPr="00005B79">
              <w:rPr>
                <w:rFonts w:ascii="Arial" w:eastAsia="Arial" w:hAnsi="Arial" w:cs="Arial"/>
                <w:b/>
                <w:bCs/>
                <w:color w:val="FFFFFF"/>
                <w:kern w:val="0"/>
                <w:sz w:val="20"/>
                <w:szCs w:val="20"/>
                <w:lang w:eastAsia="en-ID"/>
                <w14:ligatures w14:val="none"/>
              </w:rPr>
              <w:t>2</w:t>
            </w:r>
          </w:p>
        </w:tc>
        <w:tc>
          <w:tcPr>
            <w:tcW w:w="8326"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02FA06CE"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Larutkan 200 g gula merah ke dalam 2.000 ml air bersih non-klorin, aduk hingga gula larut sempurna.</w:t>
            </w:r>
          </w:p>
        </w:tc>
      </w:tr>
      <w:tr w:rsidR="00005B79" w:rsidRPr="00005B79" w14:paraId="7B2F0CEC" w14:textId="77777777">
        <w:tc>
          <w:tcPr>
            <w:tcW w:w="700" w:type="dxa"/>
            <w:tcBorders>
              <w:top w:val="single" w:sz="4" w:space="0" w:color="B0B0B0"/>
              <w:left w:val="single" w:sz="4" w:space="0" w:color="B0B0B0"/>
              <w:bottom w:val="single" w:sz="4" w:space="0" w:color="B0B0B0"/>
              <w:right w:val="single" w:sz="4" w:space="0" w:color="B0B0B0"/>
            </w:tcBorders>
            <w:shd w:val="clear" w:color="auto" w:fill="2E75B6"/>
            <w:tcMar>
              <w:top w:w="100" w:type="dxa"/>
              <w:left w:w="150" w:type="dxa"/>
              <w:bottom w:w="100" w:type="dxa"/>
              <w:right w:w="150" w:type="dxa"/>
            </w:tcMar>
            <w:vAlign w:val="center"/>
            <w:hideMark/>
          </w:tcPr>
          <w:p w14:paraId="56F9BE62" w14:textId="77777777" w:rsidR="00005B79" w:rsidRPr="00005B79" w:rsidRDefault="00005B79" w:rsidP="00005B79">
            <w:pPr>
              <w:spacing w:before="40" w:after="40" w:line="240" w:lineRule="auto"/>
              <w:jc w:val="center"/>
              <w:rPr>
                <w:rFonts w:ascii="Arial" w:eastAsia="Arial" w:hAnsi="Arial" w:cs="Arial"/>
                <w:kern w:val="0"/>
                <w:sz w:val="20"/>
                <w:szCs w:val="20"/>
                <w:lang w:eastAsia="en-ID"/>
                <w14:ligatures w14:val="none"/>
              </w:rPr>
            </w:pPr>
            <w:r w:rsidRPr="00005B79">
              <w:rPr>
                <w:rFonts w:ascii="Arial" w:eastAsia="Arial" w:hAnsi="Arial" w:cs="Arial"/>
                <w:b/>
                <w:bCs/>
                <w:color w:val="FFFFFF"/>
                <w:kern w:val="0"/>
                <w:sz w:val="20"/>
                <w:szCs w:val="20"/>
                <w:lang w:eastAsia="en-ID"/>
                <w14:ligatures w14:val="none"/>
              </w:rPr>
              <w:t>3</w:t>
            </w:r>
          </w:p>
        </w:tc>
        <w:tc>
          <w:tcPr>
            <w:tcW w:w="8326"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4609A5EB"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Masukkan potongan kulit buah ke dalam toples yang telah disiapkan.</w:t>
            </w:r>
          </w:p>
        </w:tc>
      </w:tr>
      <w:tr w:rsidR="00005B79" w:rsidRPr="00005B79" w14:paraId="29F82386" w14:textId="77777777">
        <w:tc>
          <w:tcPr>
            <w:tcW w:w="700" w:type="dxa"/>
            <w:tcBorders>
              <w:top w:val="single" w:sz="4" w:space="0" w:color="B0B0B0"/>
              <w:left w:val="single" w:sz="4" w:space="0" w:color="B0B0B0"/>
              <w:bottom w:val="single" w:sz="4" w:space="0" w:color="B0B0B0"/>
              <w:right w:val="single" w:sz="4" w:space="0" w:color="B0B0B0"/>
            </w:tcBorders>
            <w:shd w:val="clear" w:color="auto" w:fill="2E75B6"/>
            <w:tcMar>
              <w:top w:w="100" w:type="dxa"/>
              <w:left w:w="150" w:type="dxa"/>
              <w:bottom w:w="100" w:type="dxa"/>
              <w:right w:w="150" w:type="dxa"/>
            </w:tcMar>
            <w:vAlign w:val="center"/>
            <w:hideMark/>
          </w:tcPr>
          <w:p w14:paraId="570FB0CB" w14:textId="77777777" w:rsidR="00005B79" w:rsidRPr="00005B79" w:rsidRDefault="00005B79" w:rsidP="00005B79">
            <w:pPr>
              <w:spacing w:before="40" w:after="40" w:line="240" w:lineRule="auto"/>
              <w:jc w:val="center"/>
              <w:rPr>
                <w:rFonts w:ascii="Arial" w:eastAsia="Arial" w:hAnsi="Arial" w:cs="Arial"/>
                <w:kern w:val="0"/>
                <w:sz w:val="20"/>
                <w:szCs w:val="20"/>
                <w:lang w:eastAsia="en-ID"/>
                <w14:ligatures w14:val="none"/>
              </w:rPr>
            </w:pPr>
            <w:r w:rsidRPr="00005B79">
              <w:rPr>
                <w:rFonts w:ascii="Arial" w:eastAsia="Arial" w:hAnsi="Arial" w:cs="Arial"/>
                <w:b/>
                <w:bCs/>
                <w:color w:val="FFFFFF"/>
                <w:kern w:val="0"/>
                <w:sz w:val="20"/>
                <w:szCs w:val="20"/>
                <w:lang w:eastAsia="en-ID"/>
                <w14:ligatures w14:val="none"/>
              </w:rPr>
              <w:t>4</w:t>
            </w:r>
          </w:p>
        </w:tc>
        <w:tc>
          <w:tcPr>
            <w:tcW w:w="8326"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0FFE4DB7"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Tuangkan larutan gula ke dalam toples berisi bahan organik, pastikan semua bahan terendam.</w:t>
            </w:r>
          </w:p>
        </w:tc>
      </w:tr>
      <w:tr w:rsidR="00005B79" w:rsidRPr="00005B79" w14:paraId="5A7C4CF9" w14:textId="77777777">
        <w:tc>
          <w:tcPr>
            <w:tcW w:w="700" w:type="dxa"/>
            <w:tcBorders>
              <w:top w:val="single" w:sz="4" w:space="0" w:color="B0B0B0"/>
              <w:left w:val="single" w:sz="4" w:space="0" w:color="B0B0B0"/>
              <w:bottom w:val="single" w:sz="4" w:space="0" w:color="B0B0B0"/>
              <w:right w:val="single" w:sz="4" w:space="0" w:color="B0B0B0"/>
            </w:tcBorders>
            <w:shd w:val="clear" w:color="auto" w:fill="2E75B6"/>
            <w:tcMar>
              <w:top w:w="100" w:type="dxa"/>
              <w:left w:w="150" w:type="dxa"/>
              <w:bottom w:w="100" w:type="dxa"/>
              <w:right w:w="150" w:type="dxa"/>
            </w:tcMar>
            <w:vAlign w:val="center"/>
            <w:hideMark/>
          </w:tcPr>
          <w:p w14:paraId="2F778E71" w14:textId="77777777" w:rsidR="00005B79" w:rsidRPr="00005B79" w:rsidRDefault="00005B79" w:rsidP="00005B79">
            <w:pPr>
              <w:spacing w:before="40" w:after="40" w:line="240" w:lineRule="auto"/>
              <w:jc w:val="center"/>
              <w:rPr>
                <w:rFonts w:ascii="Arial" w:eastAsia="Arial" w:hAnsi="Arial" w:cs="Arial"/>
                <w:kern w:val="0"/>
                <w:sz w:val="20"/>
                <w:szCs w:val="20"/>
                <w:lang w:eastAsia="en-ID"/>
                <w14:ligatures w14:val="none"/>
              </w:rPr>
            </w:pPr>
            <w:r w:rsidRPr="00005B79">
              <w:rPr>
                <w:rFonts w:ascii="Arial" w:eastAsia="Arial" w:hAnsi="Arial" w:cs="Arial"/>
                <w:b/>
                <w:bCs/>
                <w:color w:val="FFFFFF"/>
                <w:kern w:val="0"/>
                <w:sz w:val="20"/>
                <w:szCs w:val="20"/>
                <w:lang w:eastAsia="en-ID"/>
                <w14:ligatures w14:val="none"/>
              </w:rPr>
              <w:lastRenderedPageBreak/>
              <w:t>5</w:t>
            </w:r>
          </w:p>
        </w:tc>
        <w:tc>
          <w:tcPr>
            <w:tcW w:w="8326"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18A058D3"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Aduk perlahan menggunakan sendok bersih, kemudian tutup rapat toples namun tidak kedap penuh agar gas fermentasi dapat keluar secara perlahan.</w:t>
            </w:r>
          </w:p>
        </w:tc>
      </w:tr>
      <w:tr w:rsidR="00005B79" w:rsidRPr="00005B79" w14:paraId="570B5E06" w14:textId="77777777">
        <w:tc>
          <w:tcPr>
            <w:tcW w:w="700" w:type="dxa"/>
            <w:tcBorders>
              <w:top w:val="single" w:sz="4" w:space="0" w:color="B0B0B0"/>
              <w:left w:val="single" w:sz="4" w:space="0" w:color="B0B0B0"/>
              <w:bottom w:val="single" w:sz="4" w:space="0" w:color="B0B0B0"/>
              <w:right w:val="single" w:sz="4" w:space="0" w:color="B0B0B0"/>
            </w:tcBorders>
            <w:shd w:val="clear" w:color="auto" w:fill="2E75B6"/>
            <w:tcMar>
              <w:top w:w="100" w:type="dxa"/>
              <w:left w:w="150" w:type="dxa"/>
              <w:bottom w:w="100" w:type="dxa"/>
              <w:right w:w="150" w:type="dxa"/>
            </w:tcMar>
            <w:vAlign w:val="center"/>
            <w:hideMark/>
          </w:tcPr>
          <w:p w14:paraId="6DA1E0BE" w14:textId="77777777" w:rsidR="00005B79" w:rsidRPr="00005B79" w:rsidRDefault="00005B79" w:rsidP="00005B79">
            <w:pPr>
              <w:spacing w:before="40" w:after="40" w:line="240" w:lineRule="auto"/>
              <w:jc w:val="center"/>
              <w:rPr>
                <w:rFonts w:ascii="Arial" w:eastAsia="Arial" w:hAnsi="Arial" w:cs="Arial"/>
                <w:kern w:val="0"/>
                <w:sz w:val="20"/>
                <w:szCs w:val="20"/>
                <w:lang w:eastAsia="en-ID"/>
                <w14:ligatures w14:val="none"/>
              </w:rPr>
            </w:pPr>
            <w:r w:rsidRPr="00005B79">
              <w:rPr>
                <w:rFonts w:ascii="Arial" w:eastAsia="Arial" w:hAnsi="Arial" w:cs="Arial"/>
                <w:b/>
                <w:bCs/>
                <w:color w:val="FFFFFF"/>
                <w:kern w:val="0"/>
                <w:sz w:val="20"/>
                <w:szCs w:val="20"/>
                <w:lang w:eastAsia="en-ID"/>
                <w14:ligatures w14:val="none"/>
              </w:rPr>
              <w:t>6</w:t>
            </w:r>
          </w:p>
        </w:tc>
        <w:tc>
          <w:tcPr>
            <w:tcW w:w="8326"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7637D5A0"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Pada hari ke-1 s.d. ke-7 (fase gas aktif): buka tutup dan aduk campuran 2–3 kali sehari untuk membuang gas CO</w:t>
            </w:r>
            <w:r w:rsidRPr="00005B79">
              <w:rPr>
                <w:rFonts w:ascii="Cambria Math" w:eastAsia="Arial" w:hAnsi="Cambria Math" w:cs="Cambria Math"/>
                <w:color w:val="000000"/>
                <w:kern w:val="0"/>
                <w:sz w:val="20"/>
                <w:szCs w:val="20"/>
                <w:lang w:eastAsia="en-ID"/>
                <w14:ligatures w14:val="none"/>
              </w:rPr>
              <w:t>₂</w:t>
            </w:r>
            <w:r w:rsidRPr="00005B79">
              <w:rPr>
                <w:rFonts w:ascii="Arial" w:eastAsia="Arial" w:hAnsi="Arial" w:cs="Arial"/>
                <w:color w:val="000000"/>
                <w:kern w:val="0"/>
                <w:sz w:val="20"/>
                <w:szCs w:val="20"/>
                <w:lang w:eastAsia="en-ID"/>
                <w14:ligatures w14:val="none"/>
              </w:rPr>
              <w:t xml:space="preserve"> yang terbentuk dan mencegah tekanan berlebih.</w:t>
            </w:r>
          </w:p>
        </w:tc>
      </w:tr>
      <w:tr w:rsidR="00005B79" w:rsidRPr="00005B79" w14:paraId="03FD556F" w14:textId="77777777">
        <w:tc>
          <w:tcPr>
            <w:tcW w:w="700" w:type="dxa"/>
            <w:tcBorders>
              <w:top w:val="single" w:sz="4" w:space="0" w:color="B0B0B0"/>
              <w:left w:val="single" w:sz="4" w:space="0" w:color="B0B0B0"/>
              <w:bottom w:val="single" w:sz="4" w:space="0" w:color="B0B0B0"/>
              <w:right w:val="single" w:sz="4" w:space="0" w:color="B0B0B0"/>
            </w:tcBorders>
            <w:shd w:val="clear" w:color="auto" w:fill="2E75B6"/>
            <w:tcMar>
              <w:top w:w="100" w:type="dxa"/>
              <w:left w:w="150" w:type="dxa"/>
              <w:bottom w:w="100" w:type="dxa"/>
              <w:right w:w="150" w:type="dxa"/>
            </w:tcMar>
            <w:vAlign w:val="center"/>
            <w:hideMark/>
          </w:tcPr>
          <w:p w14:paraId="6A22F29B" w14:textId="77777777" w:rsidR="00005B79" w:rsidRPr="00005B79" w:rsidRDefault="00005B79" w:rsidP="00005B79">
            <w:pPr>
              <w:spacing w:before="40" w:after="40" w:line="240" w:lineRule="auto"/>
              <w:jc w:val="center"/>
              <w:rPr>
                <w:rFonts w:ascii="Arial" w:eastAsia="Arial" w:hAnsi="Arial" w:cs="Arial"/>
                <w:kern w:val="0"/>
                <w:sz w:val="20"/>
                <w:szCs w:val="20"/>
                <w:lang w:eastAsia="en-ID"/>
                <w14:ligatures w14:val="none"/>
              </w:rPr>
            </w:pPr>
            <w:r w:rsidRPr="00005B79">
              <w:rPr>
                <w:rFonts w:ascii="Arial" w:eastAsia="Arial" w:hAnsi="Arial" w:cs="Arial"/>
                <w:b/>
                <w:bCs/>
                <w:color w:val="FFFFFF"/>
                <w:kern w:val="0"/>
                <w:sz w:val="20"/>
                <w:szCs w:val="20"/>
                <w:lang w:eastAsia="en-ID"/>
                <w14:ligatures w14:val="none"/>
              </w:rPr>
              <w:t>7</w:t>
            </w:r>
          </w:p>
        </w:tc>
        <w:tc>
          <w:tcPr>
            <w:tcW w:w="8326"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59C209C3"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Pada hari ke-8 s.d. ke-30: buka tutup dan aduk 1 kali sehari sambil catat perubahan warna, aroma, dan buih dalam jurnal pengamatan.</w:t>
            </w:r>
          </w:p>
        </w:tc>
      </w:tr>
      <w:tr w:rsidR="00005B79" w:rsidRPr="00005B79" w14:paraId="60187BEA" w14:textId="77777777">
        <w:tc>
          <w:tcPr>
            <w:tcW w:w="700" w:type="dxa"/>
            <w:tcBorders>
              <w:top w:val="single" w:sz="4" w:space="0" w:color="B0B0B0"/>
              <w:left w:val="single" w:sz="4" w:space="0" w:color="B0B0B0"/>
              <w:bottom w:val="single" w:sz="4" w:space="0" w:color="B0B0B0"/>
              <w:right w:val="single" w:sz="4" w:space="0" w:color="B0B0B0"/>
            </w:tcBorders>
            <w:shd w:val="clear" w:color="auto" w:fill="2E75B6"/>
            <w:tcMar>
              <w:top w:w="100" w:type="dxa"/>
              <w:left w:w="150" w:type="dxa"/>
              <w:bottom w:w="100" w:type="dxa"/>
              <w:right w:w="150" w:type="dxa"/>
            </w:tcMar>
            <w:vAlign w:val="center"/>
            <w:hideMark/>
          </w:tcPr>
          <w:p w14:paraId="28C343C4" w14:textId="77777777" w:rsidR="00005B79" w:rsidRPr="00005B79" w:rsidRDefault="00005B79" w:rsidP="00005B79">
            <w:pPr>
              <w:spacing w:before="40" w:after="40" w:line="240" w:lineRule="auto"/>
              <w:jc w:val="center"/>
              <w:rPr>
                <w:rFonts w:ascii="Arial" w:eastAsia="Arial" w:hAnsi="Arial" w:cs="Arial"/>
                <w:kern w:val="0"/>
                <w:sz w:val="20"/>
                <w:szCs w:val="20"/>
                <w:lang w:eastAsia="en-ID"/>
                <w14:ligatures w14:val="none"/>
              </w:rPr>
            </w:pPr>
            <w:r w:rsidRPr="00005B79">
              <w:rPr>
                <w:rFonts w:ascii="Arial" w:eastAsia="Arial" w:hAnsi="Arial" w:cs="Arial"/>
                <w:b/>
                <w:bCs/>
                <w:color w:val="FFFFFF"/>
                <w:kern w:val="0"/>
                <w:sz w:val="20"/>
                <w:szCs w:val="20"/>
                <w:lang w:eastAsia="en-ID"/>
                <w14:ligatures w14:val="none"/>
              </w:rPr>
              <w:t>8</w:t>
            </w:r>
          </w:p>
        </w:tc>
        <w:tc>
          <w:tcPr>
            <w:tcW w:w="8326"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660B71C5"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Pada hari ke-31 s.d. ke-90: cek kondisi campuran setiap 1–2 minggu. Pada hari ke-90, saring cairan menggunakan kain kasa. Cairan yang tersaring adalah eco-enzyme siap pakai.</w:t>
            </w:r>
          </w:p>
        </w:tc>
      </w:tr>
    </w:tbl>
    <w:p w14:paraId="2656A8AF" w14:textId="77777777" w:rsidR="00005B79" w:rsidRPr="00005B79" w:rsidRDefault="00005B79" w:rsidP="00005B79">
      <w:pPr>
        <w:spacing w:before="40" w:after="40" w:line="240" w:lineRule="auto"/>
        <w:rPr>
          <w:rFonts w:ascii="Arial" w:eastAsia="Arial" w:hAnsi="Arial" w:cs="Arial"/>
          <w:kern w:val="0"/>
          <w:sz w:val="20"/>
          <w:szCs w:val="20"/>
          <w:lang w:val="en-US" w:eastAsia="en-ID"/>
          <w14:ligatures w14:val="none"/>
        </w:rPr>
      </w:pPr>
      <w:r w:rsidRPr="00005B79">
        <w:rPr>
          <w:rFonts w:ascii="Arial" w:eastAsia="Arial" w:hAnsi="Arial" w:cs="Arial"/>
          <w:color w:val="000000"/>
          <w:kern w:val="0"/>
          <w:sz w:val="20"/>
          <w:szCs w:val="20"/>
          <w:lang w:val="en-US" w:eastAsia="en-ID"/>
          <w14:ligatures w14:val="none"/>
        </w:rPr>
        <w:t xml:space="preserve"> </w:t>
      </w:r>
    </w:p>
    <w:p w14:paraId="659211E5" w14:textId="77777777" w:rsidR="00005B79" w:rsidRPr="00005B79" w:rsidRDefault="00005B79" w:rsidP="00005B79">
      <w:pPr>
        <w:spacing w:before="60" w:after="30" w:line="240" w:lineRule="auto"/>
        <w:rPr>
          <w:rFonts w:ascii="Arial" w:eastAsia="Arial" w:hAnsi="Arial" w:cs="Arial"/>
          <w:kern w:val="0"/>
          <w:sz w:val="20"/>
          <w:szCs w:val="20"/>
          <w:lang w:val="en-US" w:eastAsia="en-ID"/>
          <w14:ligatures w14:val="none"/>
        </w:rPr>
      </w:pPr>
      <w:proofErr w:type="gramStart"/>
      <w:r w:rsidRPr="00005B79">
        <w:rPr>
          <w:rFonts w:ascii="Arial" w:eastAsia="Arial" w:hAnsi="Arial" w:cs="Arial"/>
          <w:b/>
          <w:bCs/>
          <w:color w:val="2E75B6"/>
          <w:kern w:val="0"/>
          <w:sz w:val="22"/>
          <w:szCs w:val="22"/>
          <w:lang w:val="en-US" w:eastAsia="en-ID"/>
          <w14:ligatures w14:val="none"/>
        </w:rPr>
        <w:t>1.6  Jadwal</w:t>
      </w:r>
      <w:proofErr w:type="gramEnd"/>
      <w:r w:rsidRPr="00005B79">
        <w:rPr>
          <w:rFonts w:ascii="Arial" w:eastAsia="Arial" w:hAnsi="Arial" w:cs="Arial"/>
          <w:b/>
          <w:bCs/>
          <w:color w:val="2E75B6"/>
          <w:kern w:val="0"/>
          <w:sz w:val="22"/>
          <w:szCs w:val="22"/>
          <w:lang w:val="en-US" w:eastAsia="en-ID"/>
          <w14:ligatures w14:val="none"/>
        </w:rPr>
        <w:t xml:space="preserve"> Pelaksanaan Proyek</w:t>
      </w: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750"/>
        <w:gridCol w:w="3390"/>
        <w:gridCol w:w="1948"/>
        <w:gridCol w:w="2658"/>
      </w:tblGrid>
      <w:tr w:rsidR="00005B79" w:rsidRPr="00005B79" w14:paraId="5311FD05" w14:textId="77777777">
        <w:tc>
          <w:tcPr>
            <w:tcW w:w="1800" w:type="dxa"/>
            <w:tcBorders>
              <w:top w:val="single" w:sz="4" w:space="0" w:color="B0B0B0"/>
              <w:left w:val="single" w:sz="4" w:space="0" w:color="B0B0B0"/>
              <w:bottom w:val="single" w:sz="4" w:space="0" w:color="B0B0B0"/>
              <w:right w:val="single" w:sz="4" w:space="0" w:color="B0B0B0"/>
            </w:tcBorders>
            <w:shd w:val="clear" w:color="auto" w:fill="1F4E79"/>
            <w:tcMar>
              <w:top w:w="100" w:type="dxa"/>
              <w:left w:w="150" w:type="dxa"/>
              <w:bottom w:w="100" w:type="dxa"/>
              <w:right w:w="150" w:type="dxa"/>
            </w:tcMar>
            <w:vAlign w:val="center"/>
            <w:hideMark/>
          </w:tcPr>
          <w:p w14:paraId="2FC5739B"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b/>
                <w:bCs/>
                <w:color w:val="FFFFFF"/>
                <w:kern w:val="0"/>
                <w:sz w:val="20"/>
                <w:szCs w:val="20"/>
                <w:lang w:eastAsia="en-ID"/>
                <w14:ligatures w14:val="none"/>
              </w:rPr>
              <w:t>Fase</w:t>
            </w:r>
          </w:p>
        </w:tc>
        <w:tc>
          <w:tcPr>
            <w:tcW w:w="3500" w:type="dxa"/>
            <w:tcBorders>
              <w:top w:val="single" w:sz="4" w:space="0" w:color="B0B0B0"/>
              <w:left w:val="single" w:sz="4" w:space="0" w:color="B0B0B0"/>
              <w:bottom w:val="single" w:sz="4" w:space="0" w:color="B0B0B0"/>
              <w:right w:val="single" w:sz="4" w:space="0" w:color="B0B0B0"/>
            </w:tcBorders>
            <w:shd w:val="clear" w:color="auto" w:fill="1F4E79"/>
            <w:tcMar>
              <w:top w:w="100" w:type="dxa"/>
              <w:left w:w="150" w:type="dxa"/>
              <w:bottom w:w="100" w:type="dxa"/>
              <w:right w:w="150" w:type="dxa"/>
            </w:tcMar>
            <w:vAlign w:val="center"/>
            <w:hideMark/>
          </w:tcPr>
          <w:p w14:paraId="44F0CCFC"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b/>
                <w:bCs/>
                <w:color w:val="FFFFFF"/>
                <w:kern w:val="0"/>
                <w:sz w:val="20"/>
                <w:szCs w:val="20"/>
                <w:lang w:eastAsia="en-ID"/>
                <w14:ligatures w14:val="none"/>
              </w:rPr>
              <w:t>Kegiatan</w:t>
            </w:r>
          </w:p>
        </w:tc>
        <w:tc>
          <w:tcPr>
            <w:tcW w:w="2000" w:type="dxa"/>
            <w:tcBorders>
              <w:top w:val="single" w:sz="4" w:space="0" w:color="B0B0B0"/>
              <w:left w:val="single" w:sz="4" w:space="0" w:color="B0B0B0"/>
              <w:bottom w:val="single" w:sz="4" w:space="0" w:color="B0B0B0"/>
              <w:right w:val="single" w:sz="4" w:space="0" w:color="B0B0B0"/>
            </w:tcBorders>
            <w:shd w:val="clear" w:color="auto" w:fill="1F4E79"/>
            <w:tcMar>
              <w:top w:w="100" w:type="dxa"/>
              <w:left w:w="150" w:type="dxa"/>
              <w:bottom w:w="100" w:type="dxa"/>
              <w:right w:w="150" w:type="dxa"/>
            </w:tcMar>
            <w:vAlign w:val="center"/>
            <w:hideMark/>
          </w:tcPr>
          <w:p w14:paraId="64F4CAEB"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b/>
                <w:bCs/>
                <w:color w:val="FFFFFF"/>
                <w:kern w:val="0"/>
                <w:sz w:val="20"/>
                <w:szCs w:val="20"/>
                <w:lang w:eastAsia="en-ID"/>
                <w14:ligatures w14:val="none"/>
              </w:rPr>
              <w:t>Tanggal</w:t>
            </w:r>
          </w:p>
        </w:tc>
        <w:tc>
          <w:tcPr>
            <w:tcW w:w="2726" w:type="dxa"/>
            <w:tcBorders>
              <w:top w:val="single" w:sz="4" w:space="0" w:color="B0B0B0"/>
              <w:left w:val="single" w:sz="4" w:space="0" w:color="B0B0B0"/>
              <w:bottom w:val="single" w:sz="4" w:space="0" w:color="B0B0B0"/>
              <w:right w:val="single" w:sz="4" w:space="0" w:color="B0B0B0"/>
            </w:tcBorders>
            <w:shd w:val="clear" w:color="auto" w:fill="1F4E79"/>
            <w:tcMar>
              <w:top w:w="100" w:type="dxa"/>
              <w:left w:w="150" w:type="dxa"/>
              <w:bottom w:w="100" w:type="dxa"/>
              <w:right w:w="150" w:type="dxa"/>
            </w:tcMar>
            <w:vAlign w:val="center"/>
            <w:hideMark/>
          </w:tcPr>
          <w:p w14:paraId="1E197E60"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b/>
                <w:bCs/>
                <w:color w:val="FFFFFF"/>
                <w:kern w:val="0"/>
                <w:sz w:val="20"/>
                <w:szCs w:val="20"/>
                <w:lang w:eastAsia="en-ID"/>
                <w14:ligatures w14:val="none"/>
              </w:rPr>
              <w:t>Penanggung Jawab</w:t>
            </w:r>
          </w:p>
        </w:tc>
      </w:tr>
      <w:tr w:rsidR="00005B79" w:rsidRPr="00005B79" w14:paraId="3E53696D" w14:textId="77777777">
        <w:tc>
          <w:tcPr>
            <w:tcW w:w="1800" w:type="dxa"/>
            <w:tcBorders>
              <w:top w:val="single" w:sz="4" w:space="0" w:color="B0B0B0"/>
              <w:left w:val="single" w:sz="4" w:space="0" w:color="B0B0B0"/>
              <w:bottom w:val="single" w:sz="4" w:space="0" w:color="B0B0B0"/>
              <w:right w:val="single" w:sz="4" w:space="0" w:color="B0B0B0"/>
            </w:tcBorders>
            <w:shd w:val="clear" w:color="auto" w:fill="D6E4F0"/>
            <w:tcMar>
              <w:top w:w="100" w:type="dxa"/>
              <w:left w:w="150" w:type="dxa"/>
              <w:bottom w:w="100" w:type="dxa"/>
              <w:right w:w="150" w:type="dxa"/>
            </w:tcMar>
            <w:vAlign w:val="center"/>
            <w:hideMark/>
          </w:tcPr>
          <w:p w14:paraId="742481FA"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b/>
                <w:bCs/>
                <w:color w:val="000000"/>
                <w:kern w:val="0"/>
                <w:sz w:val="20"/>
                <w:szCs w:val="20"/>
                <w:lang w:eastAsia="en-ID"/>
                <w14:ligatures w14:val="none"/>
              </w:rPr>
              <w:t>Hari ke-0</w:t>
            </w:r>
          </w:p>
        </w:tc>
        <w:tc>
          <w:tcPr>
            <w:tcW w:w="35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379B59DE"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Persiapan bahan, pencampuran pertama</w:t>
            </w:r>
          </w:p>
        </w:tc>
        <w:tc>
          <w:tcPr>
            <w:tcW w:w="20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5DD371D6" w14:textId="4601BCF2"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15 Juli 202</w:t>
            </w:r>
            <w:r w:rsidR="0081436C">
              <w:rPr>
                <w:rFonts w:ascii="Arial" w:eastAsia="Arial" w:hAnsi="Arial" w:cs="Arial"/>
                <w:color w:val="000000"/>
                <w:kern w:val="0"/>
                <w:sz w:val="20"/>
                <w:szCs w:val="20"/>
                <w:lang w:eastAsia="en-ID"/>
                <w14:ligatures w14:val="none"/>
              </w:rPr>
              <w:t>6</w:t>
            </w:r>
          </w:p>
        </w:tc>
        <w:tc>
          <w:tcPr>
            <w:tcW w:w="2726"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13C316EE"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Ketua Kelompok</w:t>
            </w:r>
          </w:p>
        </w:tc>
      </w:tr>
      <w:tr w:rsidR="00005B79" w:rsidRPr="00005B79" w14:paraId="1D135D5B" w14:textId="77777777">
        <w:tc>
          <w:tcPr>
            <w:tcW w:w="1800" w:type="dxa"/>
            <w:tcBorders>
              <w:top w:val="single" w:sz="4" w:space="0" w:color="B0B0B0"/>
              <w:left w:val="single" w:sz="4" w:space="0" w:color="B0B0B0"/>
              <w:bottom w:val="single" w:sz="4" w:space="0" w:color="B0B0B0"/>
              <w:right w:val="single" w:sz="4" w:space="0" w:color="B0B0B0"/>
            </w:tcBorders>
            <w:shd w:val="clear" w:color="auto" w:fill="D6E4F0"/>
            <w:tcMar>
              <w:top w:w="100" w:type="dxa"/>
              <w:left w:w="150" w:type="dxa"/>
              <w:bottom w:w="100" w:type="dxa"/>
              <w:right w:w="150" w:type="dxa"/>
            </w:tcMar>
            <w:vAlign w:val="center"/>
            <w:hideMark/>
          </w:tcPr>
          <w:p w14:paraId="21004095"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b/>
                <w:bCs/>
                <w:color w:val="000000"/>
                <w:kern w:val="0"/>
                <w:sz w:val="20"/>
                <w:szCs w:val="20"/>
                <w:lang w:eastAsia="en-ID"/>
                <w14:ligatures w14:val="none"/>
              </w:rPr>
              <w:t>Hari ke-1–7</w:t>
            </w:r>
          </w:p>
        </w:tc>
        <w:tc>
          <w:tcPr>
            <w:tcW w:w="35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21BA60A2"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Fase gas aktif: buka tutup &amp; aduk 2–3x/hari</w:t>
            </w:r>
          </w:p>
        </w:tc>
        <w:tc>
          <w:tcPr>
            <w:tcW w:w="20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0619EBCA" w14:textId="474D1BBF"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16–22 Juli 202</w:t>
            </w:r>
            <w:r w:rsidR="0081436C">
              <w:rPr>
                <w:rFonts w:ascii="Arial" w:eastAsia="Arial" w:hAnsi="Arial" w:cs="Arial"/>
                <w:color w:val="000000"/>
                <w:kern w:val="0"/>
                <w:sz w:val="20"/>
                <w:szCs w:val="20"/>
                <w:lang w:eastAsia="en-ID"/>
                <w14:ligatures w14:val="none"/>
              </w:rPr>
              <w:t>6</w:t>
            </w:r>
          </w:p>
        </w:tc>
        <w:tc>
          <w:tcPr>
            <w:tcW w:w="2726"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2B775C0E"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Seluruh anggota (bergantian)</w:t>
            </w:r>
          </w:p>
        </w:tc>
      </w:tr>
      <w:tr w:rsidR="00005B79" w:rsidRPr="00005B79" w14:paraId="43B36561" w14:textId="77777777">
        <w:tc>
          <w:tcPr>
            <w:tcW w:w="1800" w:type="dxa"/>
            <w:tcBorders>
              <w:top w:val="single" w:sz="4" w:space="0" w:color="B0B0B0"/>
              <w:left w:val="single" w:sz="4" w:space="0" w:color="B0B0B0"/>
              <w:bottom w:val="single" w:sz="4" w:space="0" w:color="B0B0B0"/>
              <w:right w:val="single" w:sz="4" w:space="0" w:color="B0B0B0"/>
            </w:tcBorders>
            <w:shd w:val="clear" w:color="auto" w:fill="D6E4F0"/>
            <w:tcMar>
              <w:top w:w="100" w:type="dxa"/>
              <w:left w:w="150" w:type="dxa"/>
              <w:bottom w:w="100" w:type="dxa"/>
              <w:right w:w="150" w:type="dxa"/>
            </w:tcMar>
            <w:vAlign w:val="center"/>
            <w:hideMark/>
          </w:tcPr>
          <w:p w14:paraId="0AF11E7D"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b/>
                <w:bCs/>
                <w:color w:val="000000"/>
                <w:kern w:val="0"/>
                <w:sz w:val="20"/>
                <w:szCs w:val="20"/>
                <w:lang w:eastAsia="en-ID"/>
                <w14:ligatures w14:val="none"/>
              </w:rPr>
              <w:t>Hari ke-8–30</w:t>
            </w:r>
          </w:p>
        </w:tc>
        <w:tc>
          <w:tcPr>
            <w:tcW w:w="35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5F2B5E40"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Pemantauan: buka tutup &amp; aduk 1x/hari</w:t>
            </w:r>
          </w:p>
        </w:tc>
        <w:tc>
          <w:tcPr>
            <w:tcW w:w="20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1DCBA9F9" w14:textId="2CFA9D3D"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23 Juli – 14 Agt 202</w:t>
            </w:r>
            <w:r w:rsidR="0081436C">
              <w:rPr>
                <w:rFonts w:ascii="Arial" w:eastAsia="Arial" w:hAnsi="Arial" w:cs="Arial"/>
                <w:color w:val="000000"/>
                <w:kern w:val="0"/>
                <w:sz w:val="20"/>
                <w:szCs w:val="20"/>
                <w:lang w:eastAsia="en-ID"/>
                <w14:ligatures w14:val="none"/>
              </w:rPr>
              <w:t>6</w:t>
            </w:r>
          </w:p>
        </w:tc>
        <w:tc>
          <w:tcPr>
            <w:tcW w:w="2726"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29447E70"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Sekretaris (pencatat jurnal)</w:t>
            </w:r>
          </w:p>
        </w:tc>
      </w:tr>
      <w:tr w:rsidR="00005B79" w:rsidRPr="00005B79" w14:paraId="3D37A3A8" w14:textId="77777777">
        <w:tc>
          <w:tcPr>
            <w:tcW w:w="1800" w:type="dxa"/>
            <w:tcBorders>
              <w:top w:val="single" w:sz="4" w:space="0" w:color="B0B0B0"/>
              <w:left w:val="single" w:sz="4" w:space="0" w:color="B0B0B0"/>
              <w:bottom w:val="single" w:sz="4" w:space="0" w:color="B0B0B0"/>
              <w:right w:val="single" w:sz="4" w:space="0" w:color="B0B0B0"/>
            </w:tcBorders>
            <w:shd w:val="clear" w:color="auto" w:fill="D6E4F0"/>
            <w:tcMar>
              <w:top w:w="100" w:type="dxa"/>
              <w:left w:w="150" w:type="dxa"/>
              <w:bottom w:w="100" w:type="dxa"/>
              <w:right w:w="150" w:type="dxa"/>
            </w:tcMar>
            <w:vAlign w:val="center"/>
            <w:hideMark/>
          </w:tcPr>
          <w:p w14:paraId="54451A25"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b/>
                <w:bCs/>
                <w:color w:val="000000"/>
                <w:kern w:val="0"/>
                <w:sz w:val="20"/>
                <w:szCs w:val="20"/>
                <w:lang w:eastAsia="en-ID"/>
                <w14:ligatures w14:val="none"/>
              </w:rPr>
              <w:t>Hari ke-31–90</w:t>
            </w:r>
          </w:p>
        </w:tc>
        <w:tc>
          <w:tcPr>
            <w:tcW w:w="35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7A08EA75"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Fermentasi lanjutan: cek tiap 1–2 minggu</w:t>
            </w:r>
          </w:p>
        </w:tc>
        <w:tc>
          <w:tcPr>
            <w:tcW w:w="20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431795B9" w14:textId="2BB2079C"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15 Agt – 13 Okt 202</w:t>
            </w:r>
            <w:r w:rsidR="0081436C">
              <w:rPr>
                <w:rFonts w:ascii="Arial" w:eastAsia="Arial" w:hAnsi="Arial" w:cs="Arial"/>
                <w:color w:val="000000"/>
                <w:kern w:val="0"/>
                <w:sz w:val="20"/>
                <w:szCs w:val="20"/>
                <w:lang w:eastAsia="en-ID"/>
                <w14:ligatures w14:val="none"/>
              </w:rPr>
              <w:t>6</w:t>
            </w:r>
          </w:p>
        </w:tc>
        <w:tc>
          <w:tcPr>
            <w:tcW w:w="2726"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7AD7A090"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Seluruh anggota</w:t>
            </w:r>
          </w:p>
        </w:tc>
      </w:tr>
      <w:tr w:rsidR="00005B79" w:rsidRPr="00005B79" w14:paraId="1397E400" w14:textId="77777777">
        <w:tc>
          <w:tcPr>
            <w:tcW w:w="1800" w:type="dxa"/>
            <w:tcBorders>
              <w:top w:val="single" w:sz="4" w:space="0" w:color="B0B0B0"/>
              <w:left w:val="single" w:sz="4" w:space="0" w:color="B0B0B0"/>
              <w:bottom w:val="single" w:sz="4" w:space="0" w:color="B0B0B0"/>
              <w:right w:val="single" w:sz="4" w:space="0" w:color="B0B0B0"/>
            </w:tcBorders>
            <w:shd w:val="clear" w:color="auto" w:fill="D6E4F0"/>
            <w:tcMar>
              <w:top w:w="100" w:type="dxa"/>
              <w:left w:w="150" w:type="dxa"/>
              <w:bottom w:w="100" w:type="dxa"/>
              <w:right w:w="150" w:type="dxa"/>
            </w:tcMar>
            <w:vAlign w:val="center"/>
            <w:hideMark/>
          </w:tcPr>
          <w:p w14:paraId="1A8E3AE0"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b/>
                <w:bCs/>
                <w:color w:val="000000"/>
                <w:kern w:val="0"/>
                <w:sz w:val="20"/>
                <w:szCs w:val="20"/>
                <w:lang w:eastAsia="en-ID"/>
                <w14:ligatures w14:val="none"/>
              </w:rPr>
              <w:t>Hari ke-90</w:t>
            </w:r>
          </w:p>
        </w:tc>
        <w:tc>
          <w:tcPr>
            <w:tcW w:w="35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5D756ADB"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Pemanenan &amp; penyaringan</w:t>
            </w:r>
          </w:p>
        </w:tc>
        <w:tc>
          <w:tcPr>
            <w:tcW w:w="20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7C913855" w14:textId="4CD85B48"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13 Oktober 202</w:t>
            </w:r>
            <w:r w:rsidR="0081436C">
              <w:rPr>
                <w:rFonts w:ascii="Arial" w:eastAsia="Arial" w:hAnsi="Arial" w:cs="Arial"/>
                <w:color w:val="000000"/>
                <w:kern w:val="0"/>
                <w:sz w:val="20"/>
                <w:szCs w:val="20"/>
                <w:lang w:eastAsia="en-ID"/>
                <w14:ligatures w14:val="none"/>
              </w:rPr>
              <w:t>6</w:t>
            </w:r>
          </w:p>
        </w:tc>
        <w:tc>
          <w:tcPr>
            <w:tcW w:w="2726"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6A2B20D8"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Ketua &amp; anggota</w:t>
            </w:r>
          </w:p>
        </w:tc>
      </w:tr>
      <w:tr w:rsidR="00005B79" w:rsidRPr="00005B79" w14:paraId="36CBFF8C" w14:textId="77777777">
        <w:tc>
          <w:tcPr>
            <w:tcW w:w="1800" w:type="dxa"/>
            <w:tcBorders>
              <w:top w:val="single" w:sz="4" w:space="0" w:color="B0B0B0"/>
              <w:left w:val="single" w:sz="4" w:space="0" w:color="B0B0B0"/>
              <w:bottom w:val="single" w:sz="4" w:space="0" w:color="B0B0B0"/>
              <w:right w:val="single" w:sz="4" w:space="0" w:color="B0B0B0"/>
            </w:tcBorders>
            <w:shd w:val="clear" w:color="auto" w:fill="D6E4F0"/>
            <w:tcMar>
              <w:top w:w="100" w:type="dxa"/>
              <w:left w:w="150" w:type="dxa"/>
              <w:bottom w:w="100" w:type="dxa"/>
              <w:right w:w="150" w:type="dxa"/>
            </w:tcMar>
            <w:vAlign w:val="center"/>
            <w:hideMark/>
          </w:tcPr>
          <w:p w14:paraId="45128C32"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b/>
                <w:bCs/>
                <w:color w:val="000000"/>
                <w:kern w:val="0"/>
                <w:sz w:val="20"/>
                <w:szCs w:val="20"/>
                <w:lang w:eastAsia="en-ID"/>
                <w14:ligatures w14:val="none"/>
              </w:rPr>
              <w:t>Pasca panen</w:t>
            </w:r>
          </w:p>
        </w:tc>
        <w:tc>
          <w:tcPr>
            <w:tcW w:w="35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73993CD8"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Pengujian produk dan penyusunan laporan</w:t>
            </w:r>
          </w:p>
        </w:tc>
        <w:tc>
          <w:tcPr>
            <w:tcW w:w="2000"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58C00CC6" w14:textId="56E07E02"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14–21 Oktober 202</w:t>
            </w:r>
            <w:r w:rsidR="0081436C">
              <w:rPr>
                <w:rFonts w:ascii="Arial" w:eastAsia="Arial" w:hAnsi="Arial" w:cs="Arial"/>
                <w:color w:val="000000"/>
                <w:kern w:val="0"/>
                <w:sz w:val="20"/>
                <w:szCs w:val="20"/>
                <w:lang w:eastAsia="en-ID"/>
                <w14:ligatures w14:val="none"/>
              </w:rPr>
              <w:t>6</w:t>
            </w:r>
          </w:p>
        </w:tc>
        <w:tc>
          <w:tcPr>
            <w:tcW w:w="2726"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5AB6EDC2"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Seluruh anggota</w:t>
            </w:r>
          </w:p>
        </w:tc>
      </w:tr>
    </w:tbl>
    <w:p w14:paraId="4B17700E" w14:textId="77777777" w:rsidR="00005B79" w:rsidRPr="00005B79" w:rsidRDefault="00005B79" w:rsidP="00005B79">
      <w:pPr>
        <w:spacing w:before="40" w:after="40" w:line="240" w:lineRule="auto"/>
        <w:rPr>
          <w:rFonts w:ascii="Arial" w:eastAsia="Arial" w:hAnsi="Arial" w:cs="Arial"/>
          <w:kern w:val="0"/>
          <w:sz w:val="20"/>
          <w:szCs w:val="20"/>
          <w:lang w:val="en-US" w:eastAsia="en-ID"/>
          <w14:ligatures w14:val="none"/>
        </w:rPr>
      </w:pPr>
      <w:r w:rsidRPr="00005B79">
        <w:rPr>
          <w:rFonts w:ascii="Arial" w:eastAsia="Arial" w:hAnsi="Arial" w:cs="Arial"/>
          <w:color w:val="000000"/>
          <w:kern w:val="0"/>
          <w:sz w:val="20"/>
          <w:szCs w:val="20"/>
          <w:lang w:val="en-US" w:eastAsia="en-ID"/>
          <w14:ligatures w14:val="none"/>
        </w:rPr>
        <w:t xml:space="preserve"> </w:t>
      </w:r>
    </w:p>
    <w:p w14:paraId="5D32ACE4" w14:textId="77777777" w:rsidR="00005B79" w:rsidRPr="00005B79" w:rsidRDefault="00005B79" w:rsidP="00005B79">
      <w:pPr>
        <w:spacing w:before="60" w:after="30" w:line="240" w:lineRule="auto"/>
        <w:rPr>
          <w:rFonts w:ascii="Arial" w:eastAsia="Arial" w:hAnsi="Arial" w:cs="Arial"/>
          <w:kern w:val="0"/>
          <w:sz w:val="20"/>
          <w:szCs w:val="20"/>
          <w:lang w:val="en-US" w:eastAsia="en-ID"/>
          <w14:ligatures w14:val="none"/>
        </w:rPr>
      </w:pPr>
      <w:proofErr w:type="gramStart"/>
      <w:r w:rsidRPr="00005B79">
        <w:rPr>
          <w:rFonts w:ascii="Arial" w:eastAsia="Arial" w:hAnsi="Arial" w:cs="Arial"/>
          <w:b/>
          <w:bCs/>
          <w:color w:val="2E75B6"/>
          <w:kern w:val="0"/>
          <w:sz w:val="22"/>
          <w:szCs w:val="22"/>
          <w:lang w:val="en-US" w:eastAsia="en-ID"/>
          <w14:ligatures w14:val="none"/>
        </w:rPr>
        <w:t>1.7  Pembagian</w:t>
      </w:r>
      <w:proofErr w:type="gramEnd"/>
      <w:r w:rsidRPr="00005B79">
        <w:rPr>
          <w:rFonts w:ascii="Arial" w:eastAsia="Arial" w:hAnsi="Arial" w:cs="Arial"/>
          <w:b/>
          <w:bCs/>
          <w:color w:val="2E75B6"/>
          <w:kern w:val="0"/>
          <w:sz w:val="22"/>
          <w:szCs w:val="22"/>
          <w:lang w:val="en-US" w:eastAsia="en-ID"/>
          <w14:ligatures w14:val="none"/>
        </w:rPr>
        <w:t xml:space="preserve"> Tugas Anggota Kelompok</w:t>
      </w: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71"/>
        <w:gridCol w:w="3877"/>
        <w:gridCol w:w="5198"/>
      </w:tblGrid>
      <w:tr w:rsidR="00005B79" w:rsidRPr="00005B79" w14:paraId="13EE5102" w14:textId="77777777" w:rsidTr="002A5342">
        <w:tc>
          <w:tcPr>
            <w:tcW w:w="671" w:type="dxa"/>
            <w:tcBorders>
              <w:top w:val="single" w:sz="4" w:space="0" w:color="B0B0B0"/>
              <w:left w:val="single" w:sz="4" w:space="0" w:color="B0B0B0"/>
              <w:bottom w:val="single" w:sz="4" w:space="0" w:color="B0B0B0"/>
              <w:right w:val="single" w:sz="4" w:space="0" w:color="B0B0B0"/>
            </w:tcBorders>
            <w:shd w:val="clear" w:color="auto" w:fill="1F4E79"/>
            <w:tcMar>
              <w:top w:w="100" w:type="dxa"/>
              <w:left w:w="150" w:type="dxa"/>
              <w:bottom w:w="100" w:type="dxa"/>
              <w:right w:w="150" w:type="dxa"/>
            </w:tcMar>
            <w:vAlign w:val="center"/>
            <w:hideMark/>
          </w:tcPr>
          <w:p w14:paraId="7C1F7E91"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b/>
                <w:bCs/>
                <w:color w:val="FFFFFF"/>
                <w:kern w:val="0"/>
                <w:sz w:val="20"/>
                <w:szCs w:val="20"/>
                <w:lang w:eastAsia="en-ID"/>
                <w14:ligatures w14:val="none"/>
              </w:rPr>
              <w:t>No.</w:t>
            </w:r>
          </w:p>
        </w:tc>
        <w:tc>
          <w:tcPr>
            <w:tcW w:w="3877" w:type="dxa"/>
            <w:tcBorders>
              <w:top w:val="single" w:sz="4" w:space="0" w:color="B0B0B0"/>
              <w:left w:val="single" w:sz="4" w:space="0" w:color="B0B0B0"/>
              <w:bottom w:val="single" w:sz="4" w:space="0" w:color="B0B0B0"/>
              <w:right w:val="single" w:sz="4" w:space="0" w:color="B0B0B0"/>
            </w:tcBorders>
            <w:shd w:val="clear" w:color="auto" w:fill="1F4E79"/>
            <w:tcMar>
              <w:top w:w="100" w:type="dxa"/>
              <w:left w:w="150" w:type="dxa"/>
              <w:bottom w:w="100" w:type="dxa"/>
              <w:right w:w="150" w:type="dxa"/>
            </w:tcMar>
            <w:vAlign w:val="center"/>
            <w:hideMark/>
          </w:tcPr>
          <w:p w14:paraId="5F47756A"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b/>
                <w:bCs/>
                <w:color w:val="FFFFFF"/>
                <w:kern w:val="0"/>
                <w:sz w:val="20"/>
                <w:szCs w:val="20"/>
                <w:lang w:eastAsia="en-ID"/>
                <w14:ligatures w14:val="none"/>
              </w:rPr>
              <w:t>Nama Anggota</w:t>
            </w:r>
          </w:p>
        </w:tc>
        <w:tc>
          <w:tcPr>
            <w:tcW w:w="5198" w:type="dxa"/>
            <w:tcBorders>
              <w:top w:val="single" w:sz="4" w:space="0" w:color="B0B0B0"/>
              <w:left w:val="single" w:sz="4" w:space="0" w:color="B0B0B0"/>
              <w:bottom w:val="single" w:sz="4" w:space="0" w:color="B0B0B0"/>
              <w:right w:val="single" w:sz="4" w:space="0" w:color="B0B0B0"/>
            </w:tcBorders>
            <w:shd w:val="clear" w:color="auto" w:fill="1F4E79"/>
            <w:tcMar>
              <w:top w:w="100" w:type="dxa"/>
              <w:left w:w="150" w:type="dxa"/>
              <w:bottom w:w="100" w:type="dxa"/>
              <w:right w:w="150" w:type="dxa"/>
            </w:tcMar>
            <w:vAlign w:val="center"/>
            <w:hideMark/>
          </w:tcPr>
          <w:p w14:paraId="53703D59"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b/>
                <w:bCs/>
                <w:color w:val="FFFFFF"/>
                <w:kern w:val="0"/>
                <w:sz w:val="20"/>
                <w:szCs w:val="20"/>
                <w:lang w:eastAsia="en-ID"/>
                <w14:ligatures w14:val="none"/>
              </w:rPr>
              <w:t>Peran / Tugas dalam Proyek</w:t>
            </w:r>
          </w:p>
        </w:tc>
      </w:tr>
      <w:tr w:rsidR="00005B79" w:rsidRPr="00005B79" w14:paraId="54D01C66" w14:textId="77777777" w:rsidTr="002A5342">
        <w:tc>
          <w:tcPr>
            <w:tcW w:w="671"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38A66CC1" w14:textId="77777777" w:rsidR="00005B79" w:rsidRPr="00005B79" w:rsidRDefault="00005B79" w:rsidP="00005B79">
            <w:pPr>
              <w:spacing w:before="40" w:after="40" w:line="240" w:lineRule="auto"/>
              <w:jc w:val="center"/>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1.</w:t>
            </w:r>
          </w:p>
        </w:tc>
        <w:tc>
          <w:tcPr>
            <w:tcW w:w="3877"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63A6F656" w14:textId="18331048" w:rsidR="00005B79" w:rsidRPr="00005B79" w:rsidRDefault="002A5342" w:rsidP="00005B79">
            <w:pPr>
              <w:spacing w:before="40" w:after="40" w:line="240" w:lineRule="auto"/>
              <w:rPr>
                <w:rFonts w:ascii="Arial" w:eastAsia="Arial" w:hAnsi="Arial" w:cs="Arial"/>
                <w:kern w:val="0"/>
                <w:sz w:val="20"/>
                <w:szCs w:val="20"/>
                <w:lang w:eastAsia="en-ID"/>
                <w14:ligatures w14:val="none"/>
              </w:rPr>
            </w:pPr>
            <w:r>
              <w:rPr>
                <w:rFonts w:ascii="Arial" w:eastAsia="Arial" w:hAnsi="Arial" w:cs="Arial"/>
                <w:kern w:val="0"/>
                <w:sz w:val="20"/>
                <w:szCs w:val="20"/>
                <w:lang w:eastAsia="en-ID"/>
                <w14:ligatures w14:val="none"/>
              </w:rPr>
              <w:t>Umar</w:t>
            </w:r>
          </w:p>
        </w:tc>
        <w:tc>
          <w:tcPr>
            <w:tcW w:w="5198"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1745335C"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Ketua kelompok – koordinasi jadwal, dokumentasi visual, dan penyusunan laporan akhir</w:t>
            </w:r>
          </w:p>
        </w:tc>
      </w:tr>
      <w:tr w:rsidR="00005B79" w:rsidRPr="00005B79" w14:paraId="06EC2123" w14:textId="77777777" w:rsidTr="002A5342">
        <w:tc>
          <w:tcPr>
            <w:tcW w:w="671"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4EDE55F0" w14:textId="77777777" w:rsidR="00005B79" w:rsidRPr="00005B79" w:rsidRDefault="00005B79" w:rsidP="00005B79">
            <w:pPr>
              <w:spacing w:before="40" w:after="40" w:line="240" w:lineRule="auto"/>
              <w:jc w:val="center"/>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2.</w:t>
            </w:r>
          </w:p>
        </w:tc>
        <w:tc>
          <w:tcPr>
            <w:tcW w:w="3877"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4293ACB5" w14:textId="45A5DFB6" w:rsidR="00005B79" w:rsidRPr="00005B79" w:rsidRDefault="002A5342" w:rsidP="00005B79">
            <w:pPr>
              <w:spacing w:before="40" w:after="40" w:line="240" w:lineRule="auto"/>
              <w:rPr>
                <w:rFonts w:ascii="Arial" w:eastAsia="Arial" w:hAnsi="Arial" w:cs="Arial"/>
                <w:kern w:val="0"/>
                <w:sz w:val="20"/>
                <w:szCs w:val="20"/>
                <w:lang w:eastAsia="en-ID"/>
                <w14:ligatures w14:val="none"/>
              </w:rPr>
            </w:pPr>
            <w:r>
              <w:rPr>
                <w:rFonts w:ascii="Arial" w:eastAsia="Arial" w:hAnsi="Arial" w:cs="Arial"/>
                <w:kern w:val="0"/>
                <w:sz w:val="20"/>
                <w:szCs w:val="20"/>
                <w:lang w:eastAsia="en-ID"/>
                <w14:ligatures w14:val="none"/>
              </w:rPr>
              <w:t>Zubair</w:t>
            </w:r>
          </w:p>
        </w:tc>
        <w:tc>
          <w:tcPr>
            <w:tcW w:w="5198"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36557166"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Sekretaris – pencatatan jurnal harian dan pengisian LKPD kelompok</w:t>
            </w:r>
          </w:p>
        </w:tc>
      </w:tr>
      <w:tr w:rsidR="00005B79" w:rsidRPr="00005B79" w14:paraId="1BC6D00A" w14:textId="77777777" w:rsidTr="002A5342">
        <w:tc>
          <w:tcPr>
            <w:tcW w:w="671"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2BBFEF58" w14:textId="77777777" w:rsidR="00005B79" w:rsidRPr="00005B79" w:rsidRDefault="00005B79" w:rsidP="00005B79">
            <w:pPr>
              <w:spacing w:before="40" w:after="40" w:line="240" w:lineRule="auto"/>
              <w:jc w:val="center"/>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3.</w:t>
            </w:r>
          </w:p>
        </w:tc>
        <w:tc>
          <w:tcPr>
            <w:tcW w:w="3877"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7D4DBC36" w14:textId="2BFBA85E" w:rsidR="00005B79" w:rsidRPr="00005B79" w:rsidRDefault="002A5342" w:rsidP="00005B79">
            <w:pPr>
              <w:spacing w:before="40" w:after="40" w:line="240" w:lineRule="auto"/>
              <w:rPr>
                <w:rFonts w:ascii="Arial" w:eastAsia="Arial" w:hAnsi="Arial" w:cs="Arial"/>
                <w:kern w:val="0"/>
                <w:sz w:val="20"/>
                <w:szCs w:val="20"/>
                <w:lang w:eastAsia="en-ID"/>
                <w14:ligatures w14:val="none"/>
              </w:rPr>
            </w:pPr>
            <w:r>
              <w:rPr>
                <w:rFonts w:ascii="Arial" w:eastAsia="Arial" w:hAnsi="Arial" w:cs="Arial"/>
                <w:kern w:val="0"/>
                <w:sz w:val="20"/>
                <w:szCs w:val="20"/>
                <w:lang w:eastAsia="en-ID"/>
                <w14:ligatures w14:val="none"/>
              </w:rPr>
              <w:t>Abu</w:t>
            </w:r>
          </w:p>
        </w:tc>
        <w:tc>
          <w:tcPr>
            <w:tcW w:w="5198"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2A3A5B21"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Pengamat – pengukuran pH, pencatatan perubahan aroma dan warna</w:t>
            </w:r>
          </w:p>
        </w:tc>
      </w:tr>
      <w:tr w:rsidR="00005B79" w:rsidRPr="00005B79" w14:paraId="39BF1CA4" w14:textId="77777777" w:rsidTr="002A5342">
        <w:tc>
          <w:tcPr>
            <w:tcW w:w="671"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3527DB50" w14:textId="77777777" w:rsidR="00005B79" w:rsidRPr="00005B79" w:rsidRDefault="00005B79" w:rsidP="00005B79">
            <w:pPr>
              <w:spacing w:before="40" w:after="40" w:line="240" w:lineRule="auto"/>
              <w:jc w:val="center"/>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4.</w:t>
            </w:r>
          </w:p>
        </w:tc>
        <w:tc>
          <w:tcPr>
            <w:tcW w:w="3877"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55155112" w14:textId="1A575CDC" w:rsidR="00005B79" w:rsidRPr="00005B79" w:rsidRDefault="002A5342" w:rsidP="00005B79">
            <w:pPr>
              <w:spacing w:before="40" w:after="40" w:line="240" w:lineRule="auto"/>
              <w:rPr>
                <w:rFonts w:ascii="Arial" w:eastAsia="Arial" w:hAnsi="Arial" w:cs="Arial"/>
                <w:kern w:val="0"/>
                <w:sz w:val="20"/>
                <w:szCs w:val="20"/>
                <w:lang w:eastAsia="en-ID"/>
                <w14:ligatures w14:val="none"/>
              </w:rPr>
            </w:pPr>
            <w:r>
              <w:rPr>
                <w:rFonts w:ascii="Arial" w:eastAsia="Arial" w:hAnsi="Arial" w:cs="Arial"/>
                <w:kern w:val="0"/>
                <w:sz w:val="20"/>
                <w:szCs w:val="20"/>
                <w:lang w:eastAsia="en-ID"/>
                <w14:ligatures w14:val="none"/>
              </w:rPr>
              <w:t>Utsman</w:t>
            </w:r>
          </w:p>
        </w:tc>
        <w:tc>
          <w:tcPr>
            <w:tcW w:w="5198" w:type="dxa"/>
            <w:tcBorders>
              <w:top w:val="single" w:sz="4" w:space="0" w:color="B0B0B0"/>
              <w:left w:val="single" w:sz="4" w:space="0" w:color="B0B0B0"/>
              <w:bottom w:val="single" w:sz="4" w:space="0" w:color="B0B0B0"/>
              <w:right w:val="single" w:sz="4" w:space="0" w:color="B0B0B0"/>
            </w:tcBorders>
            <w:tcMar>
              <w:top w:w="100" w:type="dxa"/>
              <w:left w:w="150" w:type="dxa"/>
              <w:bottom w:w="100" w:type="dxa"/>
              <w:right w:w="150" w:type="dxa"/>
            </w:tcMar>
            <w:vAlign w:val="center"/>
            <w:hideMark/>
          </w:tcPr>
          <w:p w14:paraId="2DD4048B" w14:textId="77777777" w:rsidR="00005B79" w:rsidRPr="00005B79" w:rsidRDefault="00005B79" w:rsidP="00005B79">
            <w:pPr>
              <w:spacing w:before="40" w:after="40" w:line="240" w:lineRule="auto"/>
              <w:rPr>
                <w:rFonts w:ascii="Arial" w:eastAsia="Arial" w:hAnsi="Arial" w:cs="Arial"/>
                <w:kern w:val="0"/>
                <w:sz w:val="20"/>
                <w:szCs w:val="20"/>
                <w:lang w:eastAsia="en-ID"/>
                <w14:ligatures w14:val="none"/>
              </w:rPr>
            </w:pPr>
            <w:r w:rsidRPr="00005B79">
              <w:rPr>
                <w:rFonts w:ascii="Arial" w:eastAsia="Arial" w:hAnsi="Arial" w:cs="Arial"/>
                <w:color w:val="000000"/>
                <w:kern w:val="0"/>
                <w:sz w:val="20"/>
                <w:szCs w:val="20"/>
                <w:lang w:eastAsia="en-ID"/>
                <w14:ligatures w14:val="none"/>
              </w:rPr>
              <w:t>Pengadaan bahan – menyiapkan limbah organik dan bahan pendukung setiap minggu</w:t>
            </w:r>
          </w:p>
        </w:tc>
      </w:tr>
    </w:tbl>
    <w:p w14:paraId="4CE4739F" w14:textId="77777777" w:rsidR="00005B79" w:rsidRPr="00005B79" w:rsidRDefault="00005B79" w:rsidP="00005B79">
      <w:pPr>
        <w:spacing w:before="40" w:after="40" w:line="240" w:lineRule="auto"/>
        <w:rPr>
          <w:rFonts w:ascii="Arial" w:eastAsia="Arial" w:hAnsi="Arial" w:cs="Arial"/>
          <w:kern w:val="0"/>
          <w:sz w:val="20"/>
          <w:szCs w:val="20"/>
          <w:lang w:val="en-US" w:eastAsia="en-ID"/>
          <w14:ligatures w14:val="none"/>
        </w:rPr>
      </w:pPr>
      <w:r w:rsidRPr="00005B79">
        <w:rPr>
          <w:rFonts w:ascii="Arial" w:eastAsia="Arial" w:hAnsi="Arial" w:cs="Arial"/>
          <w:color w:val="000000"/>
          <w:kern w:val="0"/>
          <w:sz w:val="20"/>
          <w:szCs w:val="20"/>
          <w:lang w:val="en-US" w:eastAsia="en-ID"/>
          <w14:ligatures w14:val="none"/>
        </w:rPr>
        <w:t xml:space="preserve"> </w:t>
      </w:r>
    </w:p>
    <w:p w14:paraId="4DDC519A" w14:textId="77777777" w:rsidR="008427DA" w:rsidRDefault="008427DA"/>
    <w:sectPr w:rsidR="008427D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B79"/>
    <w:rsid w:val="00005B79"/>
    <w:rsid w:val="000A5AE7"/>
    <w:rsid w:val="002A4452"/>
    <w:rsid w:val="002A5342"/>
    <w:rsid w:val="00356D37"/>
    <w:rsid w:val="006227A5"/>
    <w:rsid w:val="0077408A"/>
    <w:rsid w:val="0081436C"/>
    <w:rsid w:val="008427DA"/>
    <w:rsid w:val="00A856EF"/>
    <w:rsid w:val="00D769C2"/>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A650B"/>
  <w15:chartTrackingRefBased/>
  <w15:docId w15:val="{03B5BD98-9682-4B2F-91BC-B0E8EDC4A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05B7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5B7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05B7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5B7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5B7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5B7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5B7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5B7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5B7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5B7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5B7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5B7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5B7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5B7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5B7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5B7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5B7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5B79"/>
    <w:rPr>
      <w:rFonts w:eastAsiaTheme="majorEastAsia" w:cstheme="majorBidi"/>
      <w:color w:val="272727" w:themeColor="text1" w:themeTint="D8"/>
    </w:rPr>
  </w:style>
  <w:style w:type="paragraph" w:styleId="Title">
    <w:name w:val="Title"/>
    <w:basedOn w:val="Normal"/>
    <w:next w:val="Normal"/>
    <w:link w:val="TitleChar"/>
    <w:uiPriority w:val="10"/>
    <w:qFormat/>
    <w:rsid w:val="00005B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5B7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5B7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5B7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5B79"/>
    <w:pPr>
      <w:spacing w:before="160"/>
      <w:jc w:val="center"/>
    </w:pPr>
    <w:rPr>
      <w:i/>
      <w:iCs/>
      <w:color w:val="404040" w:themeColor="text1" w:themeTint="BF"/>
    </w:rPr>
  </w:style>
  <w:style w:type="character" w:customStyle="1" w:styleId="QuoteChar">
    <w:name w:val="Quote Char"/>
    <w:basedOn w:val="DefaultParagraphFont"/>
    <w:link w:val="Quote"/>
    <w:uiPriority w:val="29"/>
    <w:rsid w:val="00005B79"/>
    <w:rPr>
      <w:i/>
      <w:iCs/>
      <w:color w:val="404040" w:themeColor="text1" w:themeTint="BF"/>
    </w:rPr>
  </w:style>
  <w:style w:type="paragraph" w:styleId="ListParagraph">
    <w:name w:val="List Paragraph"/>
    <w:basedOn w:val="Normal"/>
    <w:uiPriority w:val="34"/>
    <w:qFormat/>
    <w:rsid w:val="00005B79"/>
    <w:pPr>
      <w:ind w:left="720"/>
      <w:contextualSpacing/>
    </w:pPr>
  </w:style>
  <w:style w:type="character" w:styleId="IntenseEmphasis">
    <w:name w:val="Intense Emphasis"/>
    <w:basedOn w:val="DefaultParagraphFont"/>
    <w:uiPriority w:val="21"/>
    <w:qFormat/>
    <w:rsid w:val="00005B79"/>
    <w:rPr>
      <w:i/>
      <w:iCs/>
      <w:color w:val="0F4761" w:themeColor="accent1" w:themeShade="BF"/>
    </w:rPr>
  </w:style>
  <w:style w:type="paragraph" w:styleId="IntenseQuote">
    <w:name w:val="Intense Quote"/>
    <w:basedOn w:val="Normal"/>
    <w:next w:val="Normal"/>
    <w:link w:val="IntenseQuoteChar"/>
    <w:uiPriority w:val="30"/>
    <w:qFormat/>
    <w:rsid w:val="00005B7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5B79"/>
    <w:rPr>
      <w:i/>
      <w:iCs/>
      <w:color w:val="0F4761" w:themeColor="accent1" w:themeShade="BF"/>
    </w:rPr>
  </w:style>
  <w:style w:type="character" w:styleId="IntenseReference">
    <w:name w:val="Intense Reference"/>
    <w:basedOn w:val="DefaultParagraphFont"/>
    <w:uiPriority w:val="32"/>
    <w:qFormat/>
    <w:rsid w:val="00005B7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1084</Words>
  <Characters>6180</Characters>
  <Application>Microsoft Office Word</Application>
  <DocSecurity>0</DocSecurity>
  <Lines>51</Lines>
  <Paragraphs>14</Paragraphs>
  <ScaleCrop>false</ScaleCrop>
  <Company/>
  <LinksUpToDate>false</LinksUpToDate>
  <CharactersWithSpaces>7250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Rakhay Rahmadhani</dc:creator>
  <cp:keywords/>
  <dc:description/>
  <cp:lastModifiedBy>Muhammad Rakhay Rahmadhani</cp:lastModifiedBy>
  <cp:revision>3</cp:revision>
  <dcterms:created xsi:type="dcterms:W3CDTF">2026-05-16T15:44:00Z</dcterms:created>
  <dcterms:modified xsi:type="dcterms:W3CDTF">2026-05-16T15:51:00Z</dcterms:modified>
</cp:coreProperties>
</file>